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49EF" w14:textId="63DA9816" w:rsidR="001D6C93" w:rsidRDefault="00227925">
      <w:r>
        <w:t>OBRAZLOŽENJE POSEBNI DIO OPĆINE ZMIJAVCI</w:t>
      </w:r>
    </w:p>
    <w:p w14:paraId="0AF3716B" w14:textId="352D9E4A" w:rsidR="00227925" w:rsidRDefault="00227925">
      <w:r>
        <w:t>RAZDJEL 004 JEDINSTVENI UPRAVNI ODJEL</w:t>
      </w:r>
    </w:p>
    <w:p w14:paraId="4F091EDD" w14:textId="46C7F4A8" w:rsidR="00227925" w:rsidRDefault="00227925">
      <w:r>
        <w:t>GLAVA 00401 UPRAVNI ODJEL ZA FINANCIJE PRORAČUN JAVNU NABAVU</w:t>
      </w:r>
    </w:p>
    <w:p w14:paraId="5D3B4534" w14:textId="77777777" w:rsidR="00227925" w:rsidRDefault="00227925"/>
    <w:p w14:paraId="773A8FC2" w14:textId="22B4A026" w:rsidR="00227925" w:rsidRDefault="00227925">
      <w:r>
        <w:t xml:space="preserve">Obrazloženje posebnog dijela proračuna sastoji se od obrazloženja po programima i aktivnostima </w:t>
      </w:r>
    </w:p>
    <w:p w14:paraId="282890A3" w14:textId="5DE634D2" w:rsidR="00227925" w:rsidRDefault="00227925">
      <w:r>
        <w:t>Planiranje aktivnosti unutar Programa 0101 PLAĆE ZA REDOVAN RAD</w:t>
      </w:r>
    </w:p>
    <w:p w14:paraId="0C73F3E2" w14:textId="36E1326A" w:rsidR="00227925" w:rsidRDefault="00227925">
      <w:r>
        <w:t>A0100201 plaće za zaposlene</w:t>
      </w:r>
      <w:r w:rsidR="00F61731">
        <w:t xml:space="preserve"> 339.393,00€</w:t>
      </w:r>
    </w:p>
    <w:p w14:paraId="50B8A8DC" w14:textId="68709F7D" w:rsidR="00227925" w:rsidRDefault="00227925">
      <w:r>
        <w:t>A100204 doprinosi na plaće</w:t>
      </w:r>
      <w:r w:rsidR="00F61731">
        <w:t xml:space="preserve"> 154850,00€</w:t>
      </w:r>
    </w:p>
    <w:p w14:paraId="0E0D54D9" w14:textId="0B8FA7F3" w:rsidR="00227925" w:rsidRDefault="00227925">
      <w:r>
        <w:t>A100206  naknade troškova zaposlenima</w:t>
      </w:r>
      <w:r w:rsidR="00F61731">
        <w:t xml:space="preserve"> 26.800,00€</w:t>
      </w:r>
    </w:p>
    <w:p w14:paraId="09AD4E2E" w14:textId="3EC042B6" w:rsidR="00227925" w:rsidRDefault="00C51CFD">
      <w:r>
        <w:t>Planiranje aktivnosti unutar Programa 0107 RASHODI RA MATERIJAL I ENERGIJU</w:t>
      </w:r>
    </w:p>
    <w:p w14:paraId="5E076077" w14:textId="17715B3A" w:rsidR="00C51CFD" w:rsidRDefault="00C51CFD">
      <w:r>
        <w:t>A100208 uredski materijal i ostali materijalni izdaci</w:t>
      </w:r>
      <w:r w:rsidR="00F61731">
        <w:t xml:space="preserve"> 24000,00</w:t>
      </w:r>
    </w:p>
    <w:p w14:paraId="70C0A1A1" w14:textId="63148982" w:rsidR="00C51CFD" w:rsidRDefault="00C51CFD">
      <w:r>
        <w:t>A100209 Materijal i sirovine</w:t>
      </w:r>
      <w:r w:rsidR="00F61731">
        <w:t xml:space="preserve"> 500,00e</w:t>
      </w:r>
    </w:p>
    <w:p w14:paraId="0F8F777F" w14:textId="618D8F95" w:rsidR="00C51CFD" w:rsidRDefault="00C51CFD">
      <w:r>
        <w:t>A100210 Energija</w:t>
      </w:r>
      <w:r w:rsidR="00F61731">
        <w:t xml:space="preserve"> 29,000,00€</w:t>
      </w:r>
    </w:p>
    <w:p w14:paraId="6BC7FAC2" w14:textId="7EE2DF8C" w:rsidR="00C51CFD" w:rsidRDefault="00C51CFD">
      <w:r>
        <w:t>A100211 Materijal i dijelovi za tekuće i investicijsko održavanja</w:t>
      </w:r>
      <w:r w:rsidR="00F61731">
        <w:t xml:space="preserve"> 50.000,00€</w:t>
      </w:r>
    </w:p>
    <w:p w14:paraId="3742BC76" w14:textId="686FCD3A" w:rsidR="00C51CFD" w:rsidRDefault="00C51CFD">
      <w:r>
        <w:t>A100234 Sitni inventar</w:t>
      </w:r>
      <w:r w:rsidR="00F61731">
        <w:t xml:space="preserve"> 10.000,00€</w:t>
      </w:r>
    </w:p>
    <w:p w14:paraId="64A9BD7A" w14:textId="04A69B3D" w:rsidR="00C51CFD" w:rsidRDefault="00C51CFD">
      <w:r>
        <w:t>Planiranje aktivnosti unutar Programa 0108 RASHODI ZA USLUGE</w:t>
      </w:r>
    </w:p>
    <w:p w14:paraId="7DAFDC33" w14:textId="49264F9B" w:rsidR="00C51CFD" w:rsidRDefault="00C51CFD">
      <w:r>
        <w:t>A100212 Usluge telefona pošte i prijevoza</w:t>
      </w:r>
      <w:r w:rsidR="00F61731">
        <w:t xml:space="preserve"> 6.500,00</w:t>
      </w:r>
      <w:r w:rsidR="006A1103">
        <w:t>€</w:t>
      </w:r>
    </w:p>
    <w:p w14:paraId="1E6C549A" w14:textId="3F8414FF" w:rsidR="00C51CFD" w:rsidRDefault="00C51CFD">
      <w:r>
        <w:t>A100213 Usluge tekućeg i investicijskog održavanja</w:t>
      </w:r>
      <w:r w:rsidR="00F61731">
        <w:t xml:space="preserve"> 183.000,00</w:t>
      </w:r>
      <w:r w:rsidR="006A1103">
        <w:t>€</w:t>
      </w:r>
    </w:p>
    <w:p w14:paraId="29488635" w14:textId="558A8E5B" w:rsidR="00C51CFD" w:rsidRDefault="00C51CFD">
      <w:r>
        <w:t>A100214 Usluge promidžbe i informiranja</w:t>
      </w:r>
      <w:r w:rsidR="00F61731">
        <w:t xml:space="preserve"> 28.000,00</w:t>
      </w:r>
      <w:r w:rsidR="006A1103">
        <w:t>€</w:t>
      </w:r>
    </w:p>
    <w:p w14:paraId="2DF46DEE" w14:textId="4499A638" w:rsidR="00C51CFD" w:rsidRDefault="00C51CFD">
      <w:r>
        <w:t>A100215 Komunalne usluge</w:t>
      </w:r>
      <w:r w:rsidR="00F61731">
        <w:t xml:space="preserve"> 29.500,00</w:t>
      </w:r>
      <w:r w:rsidR="006A1103">
        <w:t>€</w:t>
      </w:r>
    </w:p>
    <w:p w14:paraId="3722251E" w14:textId="590C36A8" w:rsidR="004908D2" w:rsidRDefault="004908D2">
      <w:r>
        <w:t>A100216 Intelektualne i osobne usluge</w:t>
      </w:r>
      <w:r w:rsidR="00F61731">
        <w:t xml:space="preserve"> 232000,00</w:t>
      </w:r>
      <w:r w:rsidR="006A1103">
        <w:t>€</w:t>
      </w:r>
    </w:p>
    <w:p w14:paraId="75900438" w14:textId="0FB347F0" w:rsidR="00C51CFD" w:rsidRDefault="00C51CFD">
      <w:r>
        <w:t>A100217 Računalne usluge</w:t>
      </w:r>
      <w:r w:rsidR="00F61731">
        <w:t xml:space="preserve"> 7.000,00</w:t>
      </w:r>
      <w:r w:rsidR="00543CBD">
        <w:t>€</w:t>
      </w:r>
    </w:p>
    <w:p w14:paraId="47637727" w14:textId="7A259ADF" w:rsidR="004908D2" w:rsidRDefault="004908D2">
      <w:r>
        <w:t>A100218 Ostale usluge</w:t>
      </w:r>
      <w:r w:rsidR="00F61731">
        <w:t xml:space="preserve"> 23.000,00</w:t>
      </w:r>
      <w:r w:rsidR="00543CBD">
        <w:t>€</w:t>
      </w:r>
    </w:p>
    <w:p w14:paraId="1DE4A61F" w14:textId="6B92CF3F" w:rsidR="004908D2" w:rsidRDefault="004908D2">
      <w:r>
        <w:t>A100235 Renta car i taxi usluge</w:t>
      </w:r>
      <w:r w:rsidR="002646D4">
        <w:t xml:space="preserve"> 10.300,00</w:t>
      </w:r>
      <w:r w:rsidR="00543CBD">
        <w:t>€</w:t>
      </w:r>
    </w:p>
    <w:p w14:paraId="0BD69855" w14:textId="050D556C" w:rsidR="004908D2" w:rsidRDefault="004908D2">
      <w:r>
        <w:t>A100240 naknada za energetsku uslugu</w:t>
      </w:r>
      <w:r w:rsidR="002646D4">
        <w:t xml:space="preserve"> 1.000,00</w:t>
      </w:r>
      <w:r w:rsidR="00543CBD">
        <w:t>€</w:t>
      </w:r>
    </w:p>
    <w:p w14:paraId="7D3A73F2" w14:textId="77777777" w:rsidR="004908D2" w:rsidRDefault="004908D2"/>
    <w:p w14:paraId="10C96772" w14:textId="4D31E6B2" w:rsidR="004908D2" w:rsidRDefault="004908D2">
      <w:r>
        <w:t>Planiranje aktivnosti unutar Programa 0109 Ostali nespomenuti rashodi poslovanja</w:t>
      </w:r>
    </w:p>
    <w:p w14:paraId="639D878F" w14:textId="164F8E28" w:rsidR="004908D2" w:rsidRDefault="004908D2">
      <w:r>
        <w:t>A100219 Naknade za rad predstavničkih i izvršnih tijela</w:t>
      </w:r>
      <w:r w:rsidR="002646D4">
        <w:t xml:space="preserve"> 15.000,00</w:t>
      </w:r>
      <w:r w:rsidR="00543CBD">
        <w:t>€</w:t>
      </w:r>
    </w:p>
    <w:p w14:paraId="57E49E78" w14:textId="05FEAD6B" w:rsidR="004908D2" w:rsidRDefault="004908D2">
      <w:r>
        <w:t>A100220 Premije osiguranja</w:t>
      </w:r>
      <w:r w:rsidR="002646D4">
        <w:t xml:space="preserve"> 550,00</w:t>
      </w:r>
      <w:r w:rsidR="00543CBD">
        <w:t>€</w:t>
      </w:r>
    </w:p>
    <w:p w14:paraId="263C1814" w14:textId="03699ED3" w:rsidR="004908D2" w:rsidRDefault="004908D2">
      <w:r>
        <w:t>A100221 Reprezentacija</w:t>
      </w:r>
      <w:r w:rsidR="002646D4">
        <w:t xml:space="preserve"> 20.000,00</w:t>
      </w:r>
      <w:r w:rsidR="00543CBD">
        <w:t>€</w:t>
      </w:r>
    </w:p>
    <w:p w14:paraId="58476E89" w14:textId="4CDE337A" w:rsidR="004908D2" w:rsidRDefault="004908D2">
      <w:r>
        <w:t>A1100222 Pristojba i naknada</w:t>
      </w:r>
      <w:r w:rsidR="002646D4">
        <w:t xml:space="preserve"> 7.700,00</w:t>
      </w:r>
      <w:r w:rsidR="00543CBD">
        <w:t>€</w:t>
      </w:r>
    </w:p>
    <w:p w14:paraId="5817921A" w14:textId="0D3F34EE" w:rsidR="004908D2" w:rsidRDefault="004908D2">
      <w:r>
        <w:lastRenderedPageBreak/>
        <w:t xml:space="preserve">A100223 Ostali nespomenuti rashodi </w:t>
      </w:r>
      <w:r w:rsidR="002646D4">
        <w:t>,</w:t>
      </w:r>
      <w:r>
        <w:t>rashodi protokola</w:t>
      </w:r>
      <w:r w:rsidR="002646D4">
        <w:t xml:space="preserve"> 41.000,00</w:t>
      </w:r>
      <w:r w:rsidR="00543CBD">
        <w:t>€</w:t>
      </w:r>
    </w:p>
    <w:p w14:paraId="752E5FB1" w14:textId="4B9C8AD2" w:rsidR="0078647A" w:rsidRDefault="0078647A">
      <w:r>
        <w:t xml:space="preserve">Planiranje aktivnosti unutar Programa 0110 Ostali financijski rashodi </w:t>
      </w:r>
    </w:p>
    <w:p w14:paraId="750A29C7" w14:textId="69661BA3" w:rsidR="004908D2" w:rsidRDefault="004908D2">
      <w:r>
        <w:t>A100224 bankarske usluge</w:t>
      </w:r>
      <w:r w:rsidR="002646D4">
        <w:t xml:space="preserve"> 2.000,00</w:t>
      </w:r>
      <w:r w:rsidR="00543CBD">
        <w:t>€</w:t>
      </w:r>
    </w:p>
    <w:p w14:paraId="593C1A85" w14:textId="6EB679A8" w:rsidR="004908D2" w:rsidRDefault="004908D2">
      <w:r>
        <w:t>A100225 zatezne kamate</w:t>
      </w:r>
      <w:r w:rsidR="002646D4">
        <w:t xml:space="preserve"> 1.600,00</w:t>
      </w:r>
      <w:r w:rsidR="00543CBD">
        <w:t>€</w:t>
      </w:r>
    </w:p>
    <w:p w14:paraId="7D4A57E0" w14:textId="3CC1AC28" w:rsidR="004908D2" w:rsidRDefault="004908D2">
      <w:r>
        <w:t>Planiranje aktivnosti unutar Programa 0112 Subvencije</w:t>
      </w:r>
    </w:p>
    <w:p w14:paraId="18BE5621" w14:textId="70510194" w:rsidR="00227925" w:rsidRDefault="004908D2">
      <w:r>
        <w:t>A1002226 subvencije</w:t>
      </w:r>
      <w:r w:rsidR="002646D4">
        <w:t xml:space="preserve"> 15.000,00</w:t>
      </w:r>
      <w:r w:rsidR="00543CBD">
        <w:t>€</w:t>
      </w:r>
    </w:p>
    <w:p w14:paraId="7B1DE50E" w14:textId="016AED8C" w:rsidR="004908D2" w:rsidRDefault="00B3597F">
      <w:r>
        <w:t xml:space="preserve">Planiranje aktivnosti unutar Programa </w:t>
      </w:r>
      <w:r w:rsidR="0078647A">
        <w:t xml:space="preserve"> 0115 N</w:t>
      </w:r>
      <w:r>
        <w:t>aknade građanima i kućanstvima</w:t>
      </w:r>
    </w:p>
    <w:p w14:paraId="6C13B9C9" w14:textId="5827A0A6" w:rsidR="00B3597F" w:rsidRDefault="00B3597F">
      <w:r>
        <w:t>A100241 naknade građanima i kućanstvima u naravi</w:t>
      </w:r>
      <w:r w:rsidR="002646D4">
        <w:t xml:space="preserve"> 1.</w:t>
      </w:r>
      <w:r w:rsidR="0078647A">
        <w:t>5</w:t>
      </w:r>
      <w:r w:rsidR="002646D4">
        <w:t>00,00</w:t>
      </w:r>
      <w:r w:rsidR="00543CBD">
        <w:t>€</w:t>
      </w:r>
    </w:p>
    <w:p w14:paraId="131832CA" w14:textId="6D141583" w:rsidR="00B3597F" w:rsidRDefault="00B3597F">
      <w:r>
        <w:t>A100229 naknade građanima i kućanstvima u novcu</w:t>
      </w:r>
      <w:r w:rsidR="002646D4">
        <w:t xml:space="preserve"> 163.000,00</w:t>
      </w:r>
      <w:r w:rsidR="00543CBD">
        <w:t>€</w:t>
      </w:r>
    </w:p>
    <w:p w14:paraId="0604C1CD" w14:textId="5781C0AE" w:rsidR="00B3597F" w:rsidRDefault="00B3597F">
      <w:r>
        <w:t>Planiranje aktivnosti unutar Programa 0116 tekuće donacije</w:t>
      </w:r>
    </w:p>
    <w:p w14:paraId="01A9DEC0" w14:textId="0B91A282" w:rsidR="00B3597F" w:rsidRDefault="00B3597F">
      <w:r>
        <w:t>A100230 tekuće donacije vjerskim zajednicama</w:t>
      </w:r>
      <w:r w:rsidR="002646D4">
        <w:t xml:space="preserve"> 8.000,00</w:t>
      </w:r>
      <w:r w:rsidR="00543CBD">
        <w:t>€</w:t>
      </w:r>
    </w:p>
    <w:p w14:paraId="337D265F" w14:textId="41985214" w:rsidR="00B3597F" w:rsidRDefault="00B3597F">
      <w:r>
        <w:t>A100230 tekuće donacije udrugama građana i političkim strankama</w:t>
      </w:r>
      <w:r w:rsidR="002646D4">
        <w:t xml:space="preserve"> 35</w:t>
      </w:r>
      <w:r w:rsidR="00543CBD">
        <w:t>.</w:t>
      </w:r>
      <w:r w:rsidR="002646D4">
        <w:t>000,00</w:t>
      </w:r>
      <w:r w:rsidR="00543CBD">
        <w:t>€</w:t>
      </w:r>
    </w:p>
    <w:p w14:paraId="38AC4D40" w14:textId="4562D302" w:rsidR="00B3597F" w:rsidRDefault="00B3597F">
      <w:r>
        <w:t>A120230 donacije športskim društvima</w:t>
      </w:r>
      <w:r w:rsidR="002646D4">
        <w:t xml:space="preserve"> 113.000,00</w:t>
      </w:r>
      <w:r w:rsidR="00543CBD">
        <w:t>€</w:t>
      </w:r>
    </w:p>
    <w:p w14:paraId="0219A3F5" w14:textId="1C716600" w:rsidR="00B3597F" w:rsidRDefault="00B3597F">
      <w:r>
        <w:t>A100230tekuće donacije za službe emitiranja</w:t>
      </w:r>
      <w:r w:rsidR="002646D4">
        <w:t xml:space="preserve"> 1.000,00</w:t>
      </w:r>
      <w:r w:rsidR="00543CBD">
        <w:t>€</w:t>
      </w:r>
    </w:p>
    <w:p w14:paraId="4FF90EB0" w14:textId="66927A79" w:rsidR="00B3597F" w:rsidRDefault="00B3597F">
      <w:r>
        <w:t>A100230 predškolsko obrazovanje dječji vrtić</w:t>
      </w:r>
      <w:r w:rsidR="002646D4">
        <w:t xml:space="preserve"> 89</w:t>
      </w:r>
      <w:r w:rsidR="00543CBD">
        <w:t>.</w:t>
      </w:r>
      <w:r w:rsidR="002646D4">
        <w:t>000,00</w:t>
      </w:r>
      <w:r w:rsidR="00543CBD">
        <w:t>€</w:t>
      </w:r>
    </w:p>
    <w:p w14:paraId="349B388D" w14:textId="78108B26" w:rsidR="008E5BB3" w:rsidRDefault="008E5BB3">
      <w:r>
        <w:t xml:space="preserve">A100230 </w:t>
      </w:r>
      <w:proofErr w:type="spellStart"/>
      <w:r>
        <w:t>usl</w:t>
      </w:r>
      <w:proofErr w:type="spellEnd"/>
      <w:r>
        <w:t>.</w:t>
      </w:r>
      <w:r w:rsidR="002646D4">
        <w:t xml:space="preserve"> </w:t>
      </w:r>
      <w:r>
        <w:t>zaštite okoliša, vatr</w:t>
      </w:r>
      <w:r w:rsidR="002646D4">
        <w:t>o</w:t>
      </w:r>
      <w:r>
        <w:t>gastva, civilne zaštite i HGS</w:t>
      </w:r>
      <w:r w:rsidR="002646D4">
        <w:t xml:space="preserve"> 60.000,00</w:t>
      </w:r>
      <w:r w:rsidR="00543CBD">
        <w:t>€</w:t>
      </w:r>
    </w:p>
    <w:p w14:paraId="3D7AA62F" w14:textId="6B6AE84C" w:rsidR="008E5BB3" w:rsidRDefault="008E5BB3">
      <w:r>
        <w:t>Planiranje aktivnosti unutar Programa 0117 kazne penali i naknade štete</w:t>
      </w:r>
      <w:r w:rsidR="002646D4">
        <w:t xml:space="preserve"> </w:t>
      </w:r>
    </w:p>
    <w:p w14:paraId="28B15129" w14:textId="05C52B08" w:rsidR="008E5BB3" w:rsidRDefault="008E5BB3">
      <w:r>
        <w:t>A100231 naknade šteta uzrokovane prirodnim katastrofama</w:t>
      </w:r>
      <w:r w:rsidR="002646D4">
        <w:t xml:space="preserve"> 1</w:t>
      </w:r>
      <w:r w:rsidR="00543CBD">
        <w:t>.</w:t>
      </w:r>
      <w:r w:rsidR="002646D4">
        <w:t>300,00</w:t>
      </w:r>
      <w:r w:rsidR="00543CBD">
        <w:t>€</w:t>
      </w:r>
    </w:p>
    <w:p w14:paraId="52828CBF" w14:textId="77777777" w:rsidR="008E5BB3" w:rsidRDefault="008E5BB3">
      <w:r>
        <w:t>Planiranje aktivnosti unutar Programa 0118 izvanredni rashodi</w:t>
      </w:r>
    </w:p>
    <w:p w14:paraId="5F435468" w14:textId="4A68F8FF" w:rsidR="008E5BB3" w:rsidRDefault="008E5BB3">
      <w:r>
        <w:t>A100232 nepredviđeni rashodi</w:t>
      </w:r>
      <w:r w:rsidR="00543CBD">
        <w:t xml:space="preserve"> </w:t>
      </w:r>
      <w:r w:rsidR="002646D4">
        <w:t>6.000,00</w:t>
      </w:r>
      <w:r w:rsidR="00543CBD">
        <w:t>€</w:t>
      </w:r>
    </w:p>
    <w:p w14:paraId="5F3B4B82" w14:textId="76929ED7" w:rsidR="0078647A" w:rsidRDefault="008E5BB3">
      <w:r>
        <w:t xml:space="preserve">Planiranje kapitalni projekt unutar Programa0120 </w:t>
      </w:r>
      <w:r w:rsidR="0078647A">
        <w:t>Nematerijalna imovina</w:t>
      </w:r>
    </w:p>
    <w:p w14:paraId="17B1B535" w14:textId="679A90E6" w:rsidR="008E5BB3" w:rsidRDefault="008E5BB3">
      <w:r>
        <w:t>K100201 zemljište</w:t>
      </w:r>
      <w:r w:rsidR="002646D4">
        <w:t xml:space="preserve"> </w:t>
      </w:r>
      <w:r w:rsidR="0078647A">
        <w:t>3</w:t>
      </w:r>
      <w:r w:rsidR="002646D4">
        <w:t>50.000,00</w:t>
      </w:r>
      <w:r w:rsidR="00543CBD">
        <w:t>€</w:t>
      </w:r>
    </w:p>
    <w:p w14:paraId="69495752" w14:textId="4ED303A7" w:rsidR="008E5BB3" w:rsidRDefault="008E5BB3">
      <w:r>
        <w:t>K100202 projektna dokumentacija</w:t>
      </w:r>
      <w:r w:rsidR="002646D4">
        <w:t xml:space="preserve"> 20.000,00</w:t>
      </w:r>
      <w:r w:rsidR="00543CBD">
        <w:t>€</w:t>
      </w:r>
    </w:p>
    <w:p w14:paraId="03336FA0" w14:textId="61B53CDC" w:rsidR="00A606C2" w:rsidRDefault="00A606C2">
      <w:r>
        <w:t>Planiranje u skl</w:t>
      </w:r>
      <w:r w:rsidR="002646D4">
        <w:t>o</w:t>
      </w:r>
      <w:r>
        <w:t>pu Programa 0121 građevinski objekti</w:t>
      </w:r>
    </w:p>
    <w:p w14:paraId="6E24B6C5" w14:textId="0C187354" w:rsidR="00A606C2" w:rsidRDefault="00A606C2">
      <w:r>
        <w:t xml:space="preserve">K100205 izgradnja </w:t>
      </w:r>
      <w:r w:rsidR="002646D4">
        <w:t xml:space="preserve"> i opremanje </w:t>
      </w:r>
      <w:r>
        <w:t>dječjeg vrtića</w:t>
      </w:r>
      <w:r w:rsidR="002646D4">
        <w:t xml:space="preserve"> </w:t>
      </w:r>
      <w:r w:rsidR="0078647A">
        <w:t>1.2</w:t>
      </w:r>
      <w:r w:rsidR="002646D4">
        <w:t>00.000,00</w:t>
      </w:r>
      <w:r w:rsidR="00543CBD">
        <w:t>€</w:t>
      </w:r>
    </w:p>
    <w:p w14:paraId="7D3CC116" w14:textId="6C5EF44C" w:rsidR="00A606C2" w:rsidRDefault="00A606C2">
      <w:r>
        <w:t>K100208 izgradnja vodovodne mreže</w:t>
      </w:r>
      <w:r w:rsidR="002646D4">
        <w:t xml:space="preserve"> 30.000,00</w:t>
      </w:r>
      <w:r w:rsidR="00543CBD">
        <w:t>€</w:t>
      </w:r>
    </w:p>
    <w:p w14:paraId="4BEBC2A9" w14:textId="22E2A84A" w:rsidR="00A606C2" w:rsidRDefault="00A606C2">
      <w:r>
        <w:t>K100209 pri</w:t>
      </w:r>
      <w:r w:rsidR="0087653B">
        <w:t>s</w:t>
      </w:r>
      <w:r>
        <w:t>tupni put do starokršćanske bazilike</w:t>
      </w:r>
      <w:r w:rsidR="002646D4">
        <w:t xml:space="preserve"> 15.000,00</w:t>
      </w:r>
      <w:r w:rsidR="00543CBD">
        <w:t>€</w:t>
      </w:r>
    </w:p>
    <w:p w14:paraId="7C9F72E0" w14:textId="0D34F33E" w:rsidR="00A606C2" w:rsidRDefault="00A606C2">
      <w:r>
        <w:t>K100211 rekonstrukcija nerazvrstanih cesta</w:t>
      </w:r>
      <w:r w:rsidR="002646D4">
        <w:t xml:space="preserve"> </w:t>
      </w:r>
      <w:r w:rsidR="0078647A">
        <w:t>4</w:t>
      </w:r>
      <w:r w:rsidR="002646D4">
        <w:t>10.000,00</w:t>
      </w:r>
      <w:r w:rsidR="00543CBD">
        <w:t>€</w:t>
      </w:r>
    </w:p>
    <w:p w14:paraId="0E54FC33" w14:textId="4109B971" w:rsidR="00A606C2" w:rsidRDefault="00A606C2">
      <w:r>
        <w:t>K100212 odvodnja</w:t>
      </w:r>
      <w:r w:rsidR="002646D4">
        <w:t xml:space="preserve"> 5.000,00</w:t>
      </w:r>
      <w:r w:rsidR="00543CBD">
        <w:t>€</w:t>
      </w:r>
    </w:p>
    <w:p w14:paraId="60BAEA28" w14:textId="222D5B06" w:rsidR="00A606C2" w:rsidRDefault="00A606C2">
      <w:r>
        <w:t>K100213 uređenje poljskih putova</w:t>
      </w:r>
      <w:r w:rsidR="002646D4">
        <w:t xml:space="preserve"> </w:t>
      </w:r>
      <w:r w:rsidR="00365143">
        <w:t>40.000,00</w:t>
      </w:r>
      <w:r w:rsidR="00543CBD">
        <w:t>€</w:t>
      </w:r>
    </w:p>
    <w:p w14:paraId="3967BD18" w14:textId="129CBDE3" w:rsidR="00A606C2" w:rsidRDefault="00A606C2">
      <w:r>
        <w:t>K100214 sanacija divljih odlagališta</w:t>
      </w:r>
      <w:r w:rsidR="00365143">
        <w:t xml:space="preserve"> 15.000,00</w:t>
      </w:r>
      <w:r w:rsidR="00543CBD">
        <w:t>€</w:t>
      </w:r>
    </w:p>
    <w:p w14:paraId="7FF97CE1" w14:textId="4227F988" w:rsidR="00A606C2" w:rsidRDefault="00A606C2">
      <w:r>
        <w:lastRenderedPageBreak/>
        <w:t>K100215 uređenje groblja sv. Josipa i sv. Svetih</w:t>
      </w:r>
      <w:r w:rsidR="00365143">
        <w:t xml:space="preserve"> 10.000,00</w:t>
      </w:r>
      <w:r w:rsidR="00543CBD">
        <w:t>€</w:t>
      </w:r>
    </w:p>
    <w:p w14:paraId="017A0905" w14:textId="08F4BA9D" w:rsidR="00365143" w:rsidRDefault="00365143">
      <w:r>
        <w:t xml:space="preserve">K100217 sportski i rekreacijski tereni </w:t>
      </w:r>
      <w:r w:rsidR="00843F5C">
        <w:t>45</w:t>
      </w:r>
      <w:r>
        <w:t>0.000,00</w:t>
      </w:r>
      <w:r w:rsidR="00543CBD">
        <w:t>€</w:t>
      </w:r>
    </w:p>
    <w:p w14:paraId="58086F59" w14:textId="57B6740D" w:rsidR="0087653B" w:rsidRDefault="00365143">
      <w:r>
        <w:t>K100218 ostali</w:t>
      </w:r>
      <w:r w:rsidR="0087653B">
        <w:t xml:space="preserve"> građevinski objekti iskop grobnica i proširenje groblja 50.000,00</w:t>
      </w:r>
      <w:r w:rsidR="00543CBD">
        <w:t>€</w:t>
      </w:r>
    </w:p>
    <w:p w14:paraId="7615BAF6" w14:textId="34CDD6CE" w:rsidR="0087653B" w:rsidRDefault="0087653B">
      <w:r>
        <w:t>K100236 Izgradnja obiteljskog parka 300.000,00</w:t>
      </w:r>
      <w:r w:rsidR="00543CBD">
        <w:t>€</w:t>
      </w:r>
    </w:p>
    <w:p w14:paraId="75F6F05A" w14:textId="5449F877" w:rsidR="00365143" w:rsidRDefault="0087653B">
      <w:r>
        <w:t>K100237 Izgradnja trga Hrvatskih branitelja 80.000,00</w:t>
      </w:r>
      <w:r w:rsidR="00365143">
        <w:t xml:space="preserve"> </w:t>
      </w:r>
      <w:r w:rsidR="00543CBD">
        <w:t>€</w:t>
      </w:r>
    </w:p>
    <w:p w14:paraId="6716FF53" w14:textId="7913DE88" w:rsidR="00A606C2" w:rsidRDefault="00A606C2">
      <w:r>
        <w:t xml:space="preserve">K100235 </w:t>
      </w:r>
      <w:r w:rsidR="0087653B">
        <w:t xml:space="preserve">Izgradnja i rekonstrukcija </w:t>
      </w:r>
      <w:r>
        <w:t>ŠRC MARIJAN ŠUTO MRMA</w:t>
      </w:r>
      <w:r w:rsidR="0087653B">
        <w:t xml:space="preserve"> 1.</w:t>
      </w:r>
      <w:r w:rsidR="0078647A">
        <w:t>5</w:t>
      </w:r>
      <w:r w:rsidR="0087653B">
        <w:t>00.000,00</w:t>
      </w:r>
      <w:r w:rsidR="00543CBD">
        <w:t>€</w:t>
      </w:r>
    </w:p>
    <w:p w14:paraId="7CA98D99" w14:textId="18F5BFF4" w:rsidR="00A606C2" w:rsidRDefault="00A606C2">
      <w:r>
        <w:t>K100219 javna rasvjeta</w:t>
      </w:r>
      <w:r w:rsidR="0087653B">
        <w:t xml:space="preserve"> 40.000,00</w:t>
      </w:r>
      <w:r w:rsidR="00543CBD">
        <w:t>€</w:t>
      </w:r>
    </w:p>
    <w:p w14:paraId="491A160E" w14:textId="25F090F5" w:rsidR="00A606C2" w:rsidRDefault="00A606C2">
      <w:r>
        <w:t>K100231 biciklističko pješačke staze</w:t>
      </w:r>
      <w:r w:rsidR="0087653B">
        <w:t xml:space="preserve"> 70.000,00</w:t>
      </w:r>
      <w:r w:rsidR="00543CBD">
        <w:t>€</w:t>
      </w:r>
    </w:p>
    <w:p w14:paraId="19C98A53" w14:textId="5A140AEA" w:rsidR="00A606C2" w:rsidRDefault="00A606C2">
      <w:r>
        <w:t>Planiranje u sklopu Programa 0122 postrojenja i oprema</w:t>
      </w:r>
    </w:p>
    <w:p w14:paraId="14946551" w14:textId="585091A7" w:rsidR="00A606C2" w:rsidRDefault="00A606C2">
      <w:r>
        <w:t>K100221 uredska oprema i namještaj</w:t>
      </w:r>
      <w:r w:rsidR="0087653B">
        <w:t xml:space="preserve"> 16</w:t>
      </w:r>
      <w:r w:rsidR="00543CBD">
        <w:t>.</w:t>
      </w:r>
      <w:r w:rsidR="0087653B">
        <w:t>000,00</w:t>
      </w:r>
      <w:r w:rsidR="00543CBD">
        <w:t>€</w:t>
      </w:r>
    </w:p>
    <w:p w14:paraId="28C45B0E" w14:textId="5465C7E4" w:rsidR="00A606C2" w:rsidRDefault="00A606C2">
      <w:r>
        <w:t>K100225 oprema za od</w:t>
      </w:r>
      <w:r w:rsidR="00543CBD">
        <w:t>r</w:t>
      </w:r>
      <w:r>
        <w:t>žavanje i zaštitu</w:t>
      </w:r>
      <w:r w:rsidR="00543CBD">
        <w:t xml:space="preserve"> 45.000,00€</w:t>
      </w:r>
    </w:p>
    <w:p w14:paraId="185839BB" w14:textId="6524EB5A" w:rsidR="00A606C2" w:rsidRDefault="00A606C2">
      <w:r>
        <w:t xml:space="preserve">K100234 </w:t>
      </w:r>
      <w:r w:rsidR="00716028">
        <w:t>oprema za ostale namjene</w:t>
      </w:r>
      <w:r w:rsidR="00543CBD">
        <w:t xml:space="preserve"> 5.000,00€</w:t>
      </w:r>
    </w:p>
    <w:p w14:paraId="2FFA5493" w14:textId="2D4903D6" w:rsidR="00716028" w:rsidRDefault="00716028">
      <w:r>
        <w:t>K100228 višegodišnji zasadi</w:t>
      </w:r>
      <w:r w:rsidR="00543CBD">
        <w:t xml:space="preserve"> 1.000,00€</w:t>
      </w:r>
    </w:p>
    <w:p w14:paraId="5485A1F1" w14:textId="6902F5A8" w:rsidR="00843F5C" w:rsidRDefault="00843F5C">
      <w:r>
        <w:t>K100238 nabava vozila 50.000,00€</w:t>
      </w:r>
    </w:p>
    <w:p w14:paraId="4DDBF0F1" w14:textId="564297D9" w:rsidR="00716028" w:rsidRDefault="00716028">
      <w:r>
        <w:t>Program 124 izdaci za financijsku imovinu i otplate zajmova</w:t>
      </w:r>
    </w:p>
    <w:p w14:paraId="444AC24B" w14:textId="5E062868" w:rsidR="00716028" w:rsidRDefault="00716028">
      <w:r>
        <w:t>A100238 otplata zajmova</w:t>
      </w:r>
      <w:r w:rsidR="00543CBD">
        <w:t xml:space="preserve"> 90.000,00€</w:t>
      </w:r>
    </w:p>
    <w:p w14:paraId="79FDA869" w14:textId="592438A9" w:rsidR="00716028" w:rsidRDefault="00843F5C">
      <w:r>
        <w:t xml:space="preserve">Zmijavci, </w:t>
      </w:r>
      <w:r w:rsidR="0078647A">
        <w:t>31.05.2026</w:t>
      </w:r>
    </w:p>
    <w:p w14:paraId="2489EA8F" w14:textId="77777777" w:rsidR="0078647A" w:rsidRDefault="0078647A"/>
    <w:p w14:paraId="1F7848F8" w14:textId="77777777" w:rsidR="00843F5C" w:rsidRDefault="00843F5C"/>
    <w:p w14:paraId="30BD7E8C" w14:textId="77777777" w:rsidR="00716028" w:rsidRDefault="00716028"/>
    <w:p w14:paraId="71103578" w14:textId="48304CA7" w:rsidR="00B3597F" w:rsidRDefault="008E5BB3">
      <w:r>
        <w:t xml:space="preserve">  </w:t>
      </w:r>
    </w:p>
    <w:p w14:paraId="000AB560" w14:textId="77777777" w:rsidR="00B3597F" w:rsidRDefault="00B3597F"/>
    <w:p w14:paraId="29A2287E" w14:textId="77777777" w:rsidR="00B3597F" w:rsidRDefault="00B3597F"/>
    <w:p w14:paraId="0CB93D3D" w14:textId="77777777" w:rsidR="00227925" w:rsidRDefault="00227925"/>
    <w:sectPr w:rsidR="00227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25"/>
    <w:rsid w:val="001D6C93"/>
    <w:rsid w:val="00227925"/>
    <w:rsid w:val="002646D4"/>
    <w:rsid w:val="003254A5"/>
    <w:rsid w:val="00365143"/>
    <w:rsid w:val="003832E7"/>
    <w:rsid w:val="004908D2"/>
    <w:rsid w:val="00543CBD"/>
    <w:rsid w:val="006A1103"/>
    <w:rsid w:val="00716028"/>
    <w:rsid w:val="007531A7"/>
    <w:rsid w:val="0078647A"/>
    <w:rsid w:val="00805DB8"/>
    <w:rsid w:val="00843F5C"/>
    <w:rsid w:val="0087653B"/>
    <w:rsid w:val="008833D2"/>
    <w:rsid w:val="008E5BB3"/>
    <w:rsid w:val="00A606C2"/>
    <w:rsid w:val="00B3597F"/>
    <w:rsid w:val="00C51CFD"/>
    <w:rsid w:val="00C64BF4"/>
    <w:rsid w:val="00EE40C3"/>
    <w:rsid w:val="00F35A20"/>
    <w:rsid w:val="00F6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2419"/>
  <w15:chartTrackingRefBased/>
  <w15:docId w15:val="{811B10A4-BAC6-4FE0-A600-49A1089A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27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7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79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7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79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7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7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7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7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7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7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79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792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792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79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79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79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79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7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7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7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7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7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79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79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792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7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792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7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</dc:creator>
  <cp:keywords/>
  <dc:description/>
  <cp:lastModifiedBy>NG</cp:lastModifiedBy>
  <cp:revision>3</cp:revision>
  <dcterms:created xsi:type="dcterms:W3CDTF">2026-06-03T06:12:00Z</dcterms:created>
  <dcterms:modified xsi:type="dcterms:W3CDTF">2026-06-03T06:22:00Z</dcterms:modified>
</cp:coreProperties>
</file>