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509" w:rsidRDefault="00CC3509" w:rsidP="00A00B14">
      <w:pPr>
        <w:jc w:val="center"/>
        <w:rPr>
          <w:b/>
          <w:bCs/>
          <w:sz w:val="24"/>
          <w:szCs w:val="24"/>
        </w:rPr>
      </w:pPr>
    </w:p>
    <w:p w:rsidR="00473673" w:rsidRPr="00473673" w:rsidRDefault="00B94068" w:rsidP="00B94068">
      <w:pPr>
        <w:jc w:val="center"/>
        <w:rPr>
          <w:bCs/>
          <w:sz w:val="24"/>
          <w:szCs w:val="24"/>
        </w:rPr>
      </w:pPr>
      <w:r w:rsidRPr="00B94068">
        <w:rPr>
          <w:b/>
          <w:bCs/>
          <w:sz w:val="24"/>
          <w:szCs w:val="24"/>
        </w:rPr>
        <w:t>OBRAZLOŽENJE RAZLOGA I CILJEVA KOJI SE ŽELE POSTIĆI DONOŠENJEM ODLUKE O KRITERIJIMA I MJERILIMA ZA UPIS DJECE TE MJERILIMA SUDJELOVANJA RODITELJA-KORISNIKA USLUGA U CIJENI PROGRAMA DJEČJEG VRTIĆA ŽABICA ZMIJAVCI</w:t>
      </w:r>
    </w:p>
    <w:p w:rsidR="00CC3509" w:rsidRDefault="00CC3509" w:rsidP="00FA132D">
      <w:pPr>
        <w:rPr>
          <w:bCs/>
          <w:sz w:val="24"/>
          <w:szCs w:val="24"/>
        </w:rPr>
      </w:pPr>
    </w:p>
    <w:p w:rsidR="00B94068" w:rsidRPr="00B94068" w:rsidRDefault="00B94068" w:rsidP="00B94068">
      <w:pPr>
        <w:numPr>
          <w:ilvl w:val="0"/>
          <w:numId w:val="20"/>
        </w:numPr>
        <w:rPr>
          <w:b/>
          <w:bCs/>
          <w:sz w:val="24"/>
          <w:szCs w:val="24"/>
        </w:rPr>
      </w:pPr>
      <w:r w:rsidRPr="00B94068">
        <w:rPr>
          <w:b/>
          <w:bCs/>
          <w:sz w:val="24"/>
          <w:szCs w:val="24"/>
        </w:rPr>
        <w:t>Pravna osnova za donošenje Odluke</w:t>
      </w:r>
    </w:p>
    <w:p w:rsidR="00B94068" w:rsidRPr="00B94068" w:rsidRDefault="00B94068" w:rsidP="00B94068">
      <w:pPr>
        <w:rPr>
          <w:bCs/>
          <w:sz w:val="24"/>
          <w:szCs w:val="24"/>
        </w:rPr>
      </w:pPr>
      <w:r w:rsidRPr="00B94068">
        <w:rPr>
          <w:bCs/>
          <w:sz w:val="24"/>
          <w:szCs w:val="24"/>
        </w:rPr>
        <w:t xml:space="preserve">Pravna osnova za donošenje Odluke o kriterijima i mjerilima za upis djece te mjerilima sudjelovanja roditelja-korisnika usluga u cijeni programa Dječjeg vrtića Žabica </w:t>
      </w:r>
      <w:proofErr w:type="spellStart"/>
      <w:r w:rsidRPr="00B94068">
        <w:rPr>
          <w:bCs/>
          <w:sz w:val="24"/>
          <w:szCs w:val="24"/>
        </w:rPr>
        <w:t>Zmijavci</w:t>
      </w:r>
      <w:proofErr w:type="spellEnd"/>
      <w:r w:rsidRPr="00B94068">
        <w:rPr>
          <w:bCs/>
          <w:sz w:val="24"/>
          <w:szCs w:val="24"/>
        </w:rPr>
        <w:t xml:space="preserve"> sadržana je u članku 20. stavku 4. i članku 48. stavku 4. Zakona o predškolskom odgoju i obrazovanju („Narodne novine“, broj 10/97, 107/07, 94/13, 98/19, 57/22 i 22/26) te članku 31. Statuta Općine </w:t>
      </w:r>
      <w:proofErr w:type="spellStart"/>
      <w:r w:rsidRPr="00B94068">
        <w:rPr>
          <w:bCs/>
          <w:sz w:val="24"/>
          <w:szCs w:val="24"/>
        </w:rPr>
        <w:t>Zmijavci</w:t>
      </w:r>
      <w:proofErr w:type="spellEnd"/>
      <w:r w:rsidRPr="00B94068">
        <w:rPr>
          <w:bCs/>
          <w:sz w:val="24"/>
          <w:szCs w:val="24"/>
        </w:rPr>
        <w:t xml:space="preserve"> („Službeni glasnik Općine </w:t>
      </w:r>
      <w:proofErr w:type="spellStart"/>
      <w:r w:rsidRPr="00B94068">
        <w:rPr>
          <w:bCs/>
          <w:sz w:val="24"/>
          <w:szCs w:val="24"/>
        </w:rPr>
        <w:t>Zmijavci</w:t>
      </w:r>
      <w:proofErr w:type="spellEnd"/>
      <w:r w:rsidRPr="00B94068">
        <w:rPr>
          <w:bCs/>
          <w:sz w:val="24"/>
          <w:szCs w:val="24"/>
        </w:rPr>
        <w:t>“, broj 07/24).</w:t>
      </w:r>
    </w:p>
    <w:p w:rsidR="00B94068" w:rsidRPr="00B94068" w:rsidRDefault="00B94068" w:rsidP="00B94068">
      <w:pPr>
        <w:rPr>
          <w:bCs/>
          <w:sz w:val="24"/>
          <w:szCs w:val="24"/>
        </w:rPr>
      </w:pPr>
      <w:r w:rsidRPr="00B94068">
        <w:rPr>
          <w:bCs/>
          <w:sz w:val="24"/>
          <w:szCs w:val="24"/>
        </w:rPr>
        <w:t>Člankom 20. stavkom 3. Zakona o predškolskom odgoju i obrazovanju propisane su kategorije djece koje imaju prednost pri upisu u dječji vrtić kojem je osnivač jedinica lokalne ili područne (regionalne) samouprave ili Republika Hrvatska, dok je stavkom 4. istoga članka propisano da način ostvarivanja prednosti pri upisu djece u dječji vrtić svojim aktom uređuje osnivač dječjeg vrtića.</w:t>
      </w:r>
    </w:p>
    <w:p w:rsidR="00B94068" w:rsidRPr="00B94068" w:rsidRDefault="00B94068" w:rsidP="00B94068">
      <w:pPr>
        <w:rPr>
          <w:bCs/>
          <w:sz w:val="24"/>
          <w:szCs w:val="24"/>
        </w:rPr>
      </w:pPr>
      <w:r w:rsidRPr="00B94068">
        <w:rPr>
          <w:bCs/>
          <w:sz w:val="24"/>
          <w:szCs w:val="24"/>
        </w:rPr>
        <w:t>Člankom 48. stavkom 4. Zakona o predškolskom odgoju i obrazovanju propisano je da mjerila za naplatu usluga dječjih vrtića od roditelja-korisnika usluga utvrđuju predstavnička tijela jedinica lokalne i područne (regionalne) samouprave.</w:t>
      </w:r>
    </w:p>
    <w:p w:rsidR="00B94068" w:rsidRPr="00B94068" w:rsidRDefault="00B94068" w:rsidP="00B94068">
      <w:pPr>
        <w:rPr>
          <w:bCs/>
          <w:sz w:val="24"/>
          <w:szCs w:val="24"/>
        </w:rPr>
      </w:pPr>
      <w:r w:rsidRPr="00B94068">
        <w:rPr>
          <w:bCs/>
          <w:sz w:val="24"/>
          <w:szCs w:val="24"/>
        </w:rPr>
        <w:t xml:space="preserve">Slijedom navedenoga, Općinsko vijeće Općine </w:t>
      </w:r>
      <w:proofErr w:type="spellStart"/>
      <w:r w:rsidRPr="00B94068">
        <w:rPr>
          <w:bCs/>
          <w:sz w:val="24"/>
          <w:szCs w:val="24"/>
        </w:rPr>
        <w:t>Zmijavci</w:t>
      </w:r>
      <w:proofErr w:type="spellEnd"/>
      <w:r w:rsidRPr="00B94068">
        <w:rPr>
          <w:bCs/>
          <w:sz w:val="24"/>
          <w:szCs w:val="24"/>
        </w:rPr>
        <w:t xml:space="preserve">, kao predstavničko tijelo osnivača Dječjeg vrtića Žabica </w:t>
      </w:r>
      <w:proofErr w:type="spellStart"/>
      <w:r w:rsidRPr="00B94068">
        <w:rPr>
          <w:bCs/>
          <w:sz w:val="24"/>
          <w:szCs w:val="24"/>
        </w:rPr>
        <w:t>Zmijavci</w:t>
      </w:r>
      <w:proofErr w:type="spellEnd"/>
      <w:r w:rsidRPr="00B94068">
        <w:rPr>
          <w:bCs/>
          <w:sz w:val="24"/>
          <w:szCs w:val="24"/>
        </w:rPr>
        <w:t>, ovlašteno je urediti način ostvarivanja prednosti pri upisu djece te utvrditi mjerila sudjelovanja roditelja-korisnika usluga u cijeni programa Vrtića.</w:t>
      </w:r>
    </w:p>
    <w:p w:rsidR="00B94068" w:rsidRPr="00B94068" w:rsidRDefault="00B94068" w:rsidP="00B94068">
      <w:pPr>
        <w:numPr>
          <w:ilvl w:val="0"/>
          <w:numId w:val="21"/>
        </w:numPr>
        <w:rPr>
          <w:b/>
          <w:bCs/>
          <w:sz w:val="24"/>
          <w:szCs w:val="24"/>
        </w:rPr>
      </w:pPr>
      <w:r w:rsidRPr="00B94068">
        <w:rPr>
          <w:b/>
          <w:bCs/>
          <w:sz w:val="24"/>
          <w:szCs w:val="24"/>
        </w:rPr>
        <w:t>Razlozi donošenja Odluke</w:t>
      </w:r>
    </w:p>
    <w:p w:rsidR="00B94068" w:rsidRPr="00B94068" w:rsidRDefault="00B94068" w:rsidP="00B94068">
      <w:pPr>
        <w:rPr>
          <w:bCs/>
          <w:sz w:val="24"/>
          <w:szCs w:val="24"/>
        </w:rPr>
      </w:pPr>
      <w:r w:rsidRPr="00B94068">
        <w:rPr>
          <w:bCs/>
          <w:sz w:val="24"/>
          <w:szCs w:val="24"/>
        </w:rPr>
        <w:t xml:space="preserve">Općina </w:t>
      </w:r>
      <w:proofErr w:type="spellStart"/>
      <w:r w:rsidRPr="00B94068">
        <w:rPr>
          <w:bCs/>
          <w:sz w:val="24"/>
          <w:szCs w:val="24"/>
        </w:rPr>
        <w:t>Zmijavci</w:t>
      </w:r>
      <w:proofErr w:type="spellEnd"/>
      <w:r w:rsidRPr="00B94068">
        <w:rPr>
          <w:bCs/>
          <w:sz w:val="24"/>
          <w:szCs w:val="24"/>
        </w:rPr>
        <w:t xml:space="preserve"> osnovala je Dječji vrtić Žabica </w:t>
      </w:r>
      <w:proofErr w:type="spellStart"/>
      <w:r w:rsidRPr="00B94068">
        <w:rPr>
          <w:bCs/>
          <w:sz w:val="24"/>
          <w:szCs w:val="24"/>
        </w:rPr>
        <w:t>Zmijavci</w:t>
      </w:r>
      <w:proofErr w:type="spellEnd"/>
      <w:r w:rsidRPr="00B94068">
        <w:rPr>
          <w:bCs/>
          <w:sz w:val="24"/>
          <w:szCs w:val="24"/>
        </w:rPr>
        <w:t xml:space="preserve"> radi osiguravanja dostupnosti programa ranog i predškolskog odgoja i obrazovanja djeci s područja Općine </w:t>
      </w:r>
      <w:proofErr w:type="spellStart"/>
      <w:r w:rsidRPr="00B94068">
        <w:rPr>
          <w:bCs/>
          <w:sz w:val="24"/>
          <w:szCs w:val="24"/>
        </w:rPr>
        <w:t>Zmijavci</w:t>
      </w:r>
      <w:proofErr w:type="spellEnd"/>
      <w:r w:rsidRPr="00B94068">
        <w:rPr>
          <w:bCs/>
          <w:sz w:val="24"/>
          <w:szCs w:val="24"/>
        </w:rPr>
        <w:t>.</w:t>
      </w:r>
    </w:p>
    <w:p w:rsidR="00B94068" w:rsidRPr="00B94068" w:rsidRDefault="00B94068" w:rsidP="00B94068">
      <w:pPr>
        <w:rPr>
          <w:bCs/>
          <w:sz w:val="24"/>
          <w:szCs w:val="24"/>
        </w:rPr>
      </w:pPr>
      <w:r w:rsidRPr="00B94068">
        <w:rPr>
          <w:bCs/>
          <w:sz w:val="24"/>
          <w:szCs w:val="24"/>
        </w:rPr>
        <w:t>Prije početka rada Vrtića potrebno je uspostaviti jasan normativni okvir kojim će se urediti način provedbe upisa djece, kriteriji za ostvarivanje prednosti pri upisu, način vrednovanja pojedinih zakonom propisanih prednosti te prava i financijske obveze roditelja-korisnika usluga.</w:t>
      </w:r>
    </w:p>
    <w:p w:rsidR="00B94068" w:rsidRPr="00B94068" w:rsidRDefault="00B94068" w:rsidP="00B94068">
      <w:pPr>
        <w:rPr>
          <w:bCs/>
          <w:sz w:val="24"/>
          <w:szCs w:val="24"/>
        </w:rPr>
      </w:pPr>
      <w:r w:rsidRPr="00B94068">
        <w:rPr>
          <w:bCs/>
          <w:sz w:val="24"/>
          <w:szCs w:val="24"/>
        </w:rPr>
        <w:t xml:space="preserve">Donošenje Odluke potrebno je i radi utvrđivanja ekonomske cijene programa, iznosa sudjelovanja roditelja-korisnika usluga u cijeni programa te dijela cijene koji se osigurava iz proračuna Općine </w:t>
      </w:r>
      <w:proofErr w:type="spellStart"/>
      <w:r w:rsidRPr="00B94068">
        <w:rPr>
          <w:bCs/>
          <w:sz w:val="24"/>
          <w:szCs w:val="24"/>
        </w:rPr>
        <w:t>Zmijavci</w:t>
      </w:r>
      <w:proofErr w:type="spellEnd"/>
      <w:r w:rsidRPr="00B94068">
        <w:rPr>
          <w:bCs/>
          <w:sz w:val="24"/>
          <w:szCs w:val="24"/>
        </w:rPr>
        <w:t xml:space="preserve">. Na taj se način osiguravaju pravne i financijske pretpostavke za redovito i održivo obavljanje djelatnosti Dječjeg vrtića Žabica </w:t>
      </w:r>
      <w:proofErr w:type="spellStart"/>
      <w:r w:rsidRPr="00B94068">
        <w:rPr>
          <w:bCs/>
          <w:sz w:val="24"/>
          <w:szCs w:val="24"/>
        </w:rPr>
        <w:t>Zmijavci</w:t>
      </w:r>
      <w:proofErr w:type="spellEnd"/>
      <w:r w:rsidRPr="00B94068">
        <w:rPr>
          <w:bCs/>
          <w:sz w:val="24"/>
          <w:szCs w:val="24"/>
        </w:rPr>
        <w:t>.</w:t>
      </w:r>
    </w:p>
    <w:p w:rsidR="00B94068" w:rsidRPr="00B94068" w:rsidRDefault="00B94068" w:rsidP="00B94068">
      <w:pPr>
        <w:rPr>
          <w:bCs/>
          <w:sz w:val="24"/>
          <w:szCs w:val="24"/>
        </w:rPr>
      </w:pPr>
      <w:r w:rsidRPr="00B94068">
        <w:rPr>
          <w:bCs/>
          <w:sz w:val="24"/>
          <w:szCs w:val="24"/>
        </w:rPr>
        <w:t>Nacrtom Odluke osobito se uređuju:</w:t>
      </w:r>
    </w:p>
    <w:p w:rsidR="00B94068" w:rsidRPr="00B94068" w:rsidRDefault="00B94068" w:rsidP="00B94068">
      <w:pPr>
        <w:rPr>
          <w:bCs/>
          <w:sz w:val="24"/>
          <w:szCs w:val="24"/>
        </w:rPr>
      </w:pPr>
      <w:r w:rsidRPr="00B94068">
        <w:rPr>
          <w:bCs/>
          <w:sz w:val="24"/>
          <w:szCs w:val="24"/>
        </w:rPr>
        <w:t xml:space="preserve">– kriteriji i mjerila za ostvarivanje prednosti pri upisu djece u Dječji vrtić Žabica </w:t>
      </w:r>
      <w:proofErr w:type="spellStart"/>
      <w:r w:rsidRPr="00B94068">
        <w:rPr>
          <w:bCs/>
          <w:sz w:val="24"/>
          <w:szCs w:val="24"/>
        </w:rPr>
        <w:t>Zmijavci</w:t>
      </w:r>
      <w:proofErr w:type="spellEnd"/>
      <w:r w:rsidRPr="00B94068">
        <w:rPr>
          <w:bCs/>
          <w:sz w:val="24"/>
          <w:szCs w:val="24"/>
        </w:rPr>
        <w:br/>
        <w:t>– sustav bodovanja pojedinih zakonom propisanih prednosti</w:t>
      </w:r>
      <w:r w:rsidRPr="00B94068">
        <w:rPr>
          <w:bCs/>
          <w:sz w:val="24"/>
          <w:szCs w:val="24"/>
        </w:rPr>
        <w:br/>
        <w:t>– način utvrđivanja redoslijeda prvenstva za upis djece</w:t>
      </w:r>
      <w:r w:rsidRPr="00B94068">
        <w:rPr>
          <w:bCs/>
          <w:sz w:val="24"/>
          <w:szCs w:val="24"/>
        </w:rPr>
        <w:br/>
      </w:r>
      <w:r w:rsidRPr="00B94068">
        <w:rPr>
          <w:bCs/>
          <w:sz w:val="24"/>
          <w:szCs w:val="24"/>
        </w:rPr>
        <w:lastRenderedPageBreak/>
        <w:t xml:space="preserve">– uvjeti pod kojima se dijete smatra djetetom s područja Općine </w:t>
      </w:r>
      <w:proofErr w:type="spellStart"/>
      <w:r w:rsidRPr="00B94068">
        <w:rPr>
          <w:bCs/>
          <w:sz w:val="24"/>
          <w:szCs w:val="24"/>
        </w:rPr>
        <w:t>Zmijavci</w:t>
      </w:r>
      <w:proofErr w:type="spellEnd"/>
      <w:r w:rsidRPr="00B94068">
        <w:rPr>
          <w:bCs/>
          <w:sz w:val="24"/>
          <w:szCs w:val="24"/>
        </w:rPr>
        <w:br/>
        <w:t>– ekonomska cijena jasličkog i vrtićkog programa</w:t>
      </w:r>
      <w:r w:rsidRPr="00B94068">
        <w:rPr>
          <w:bCs/>
          <w:sz w:val="24"/>
          <w:szCs w:val="24"/>
        </w:rPr>
        <w:br/>
        <w:t>– visina mjesečnog sudjelovanja roditelja-korisnika usluga u cijeni programa</w:t>
      </w:r>
      <w:r w:rsidRPr="00B94068">
        <w:rPr>
          <w:bCs/>
          <w:sz w:val="24"/>
          <w:szCs w:val="24"/>
        </w:rPr>
        <w:br/>
        <w:t xml:space="preserve">– obveza Općine </w:t>
      </w:r>
      <w:proofErr w:type="spellStart"/>
      <w:r w:rsidRPr="00B94068">
        <w:rPr>
          <w:bCs/>
          <w:sz w:val="24"/>
          <w:szCs w:val="24"/>
        </w:rPr>
        <w:t>Zmijavci</w:t>
      </w:r>
      <w:proofErr w:type="spellEnd"/>
      <w:r w:rsidRPr="00B94068">
        <w:rPr>
          <w:bCs/>
          <w:sz w:val="24"/>
          <w:szCs w:val="24"/>
        </w:rPr>
        <w:t xml:space="preserve"> da za djecu s područja Općine osigura razliku između utvrđene ekonomske cijene i iznosa koji plaćaju roditelji</w:t>
      </w:r>
      <w:r w:rsidRPr="00B94068">
        <w:rPr>
          <w:bCs/>
          <w:sz w:val="24"/>
          <w:szCs w:val="24"/>
        </w:rPr>
        <w:br/>
        <w:t>– mogućnost sufinanciranja programa za djecu s područja drugih jedinica lokalne samouprave</w:t>
      </w:r>
      <w:r w:rsidRPr="00B94068">
        <w:rPr>
          <w:bCs/>
          <w:sz w:val="24"/>
          <w:szCs w:val="24"/>
        </w:rPr>
        <w:br/>
        <w:t>– uvjeti za ostvarivanje umanjenja odnosno oslobođenja od plaćanja cijene programa</w:t>
      </w:r>
      <w:r w:rsidRPr="00B94068">
        <w:rPr>
          <w:bCs/>
          <w:sz w:val="24"/>
          <w:szCs w:val="24"/>
        </w:rPr>
        <w:br/>
        <w:t xml:space="preserve">– besplatno ostvarivanje obveznog programa </w:t>
      </w:r>
      <w:proofErr w:type="spellStart"/>
      <w:r w:rsidRPr="00B94068">
        <w:rPr>
          <w:bCs/>
          <w:sz w:val="24"/>
          <w:szCs w:val="24"/>
        </w:rPr>
        <w:t>predškole</w:t>
      </w:r>
      <w:proofErr w:type="spellEnd"/>
      <w:r w:rsidRPr="00B94068">
        <w:rPr>
          <w:bCs/>
          <w:sz w:val="24"/>
          <w:szCs w:val="24"/>
        </w:rPr>
        <w:br/>
        <w:t xml:space="preserve">– obveza donošenja provedbenih akata Dječjeg vrtića Žabica </w:t>
      </w:r>
      <w:proofErr w:type="spellStart"/>
      <w:r w:rsidRPr="00B94068">
        <w:rPr>
          <w:bCs/>
          <w:sz w:val="24"/>
          <w:szCs w:val="24"/>
        </w:rPr>
        <w:t>Zmijavci</w:t>
      </w:r>
      <w:proofErr w:type="spellEnd"/>
      <w:r w:rsidRPr="00B94068">
        <w:rPr>
          <w:bCs/>
          <w:sz w:val="24"/>
          <w:szCs w:val="24"/>
        </w:rPr>
        <w:t>.</w:t>
      </w:r>
    </w:p>
    <w:p w:rsidR="00B94068" w:rsidRPr="00B94068" w:rsidRDefault="00B94068" w:rsidP="00B94068">
      <w:pPr>
        <w:rPr>
          <w:bCs/>
          <w:sz w:val="24"/>
          <w:szCs w:val="24"/>
        </w:rPr>
      </w:pPr>
      <w:r w:rsidRPr="00B94068">
        <w:rPr>
          <w:bCs/>
          <w:sz w:val="24"/>
          <w:szCs w:val="24"/>
        </w:rPr>
        <w:t>Nacrtom Odluke ekonomska cijena desetosatnog jasličkog programa utvrđuje se u iznosu od 650,00 eura mjesečno po djetetu, a ekonomska cijena desetosatnog vrtićkog programa u iznosu od 500,00 eura mjesečno po djetetu.</w:t>
      </w:r>
    </w:p>
    <w:p w:rsidR="00B94068" w:rsidRPr="00B94068" w:rsidRDefault="00B94068" w:rsidP="00B94068">
      <w:pPr>
        <w:rPr>
          <w:bCs/>
          <w:sz w:val="24"/>
          <w:szCs w:val="24"/>
        </w:rPr>
      </w:pPr>
      <w:r w:rsidRPr="00B94068">
        <w:rPr>
          <w:bCs/>
          <w:sz w:val="24"/>
          <w:szCs w:val="24"/>
        </w:rPr>
        <w:t xml:space="preserve">Za djecu s područja Općine </w:t>
      </w:r>
      <w:proofErr w:type="spellStart"/>
      <w:r w:rsidRPr="00B94068">
        <w:rPr>
          <w:bCs/>
          <w:sz w:val="24"/>
          <w:szCs w:val="24"/>
        </w:rPr>
        <w:t>Zmijavci</w:t>
      </w:r>
      <w:proofErr w:type="spellEnd"/>
      <w:r w:rsidRPr="00B94068">
        <w:rPr>
          <w:bCs/>
          <w:sz w:val="24"/>
          <w:szCs w:val="24"/>
        </w:rPr>
        <w:t xml:space="preserve"> sudjelovanje roditelja-korisnika usluga utvrđuje se u iznosu od 140,00 eura mjesečno za jaslički program i 110,00 eura mjesečno za vrtićki program. Preostali dio do utvrđene ekonomske cijene programa osigurava Općina </w:t>
      </w:r>
      <w:proofErr w:type="spellStart"/>
      <w:r w:rsidRPr="00B94068">
        <w:rPr>
          <w:bCs/>
          <w:sz w:val="24"/>
          <w:szCs w:val="24"/>
        </w:rPr>
        <w:t>Zmijavci</w:t>
      </w:r>
      <w:proofErr w:type="spellEnd"/>
      <w:r w:rsidRPr="00B94068">
        <w:rPr>
          <w:bCs/>
          <w:sz w:val="24"/>
          <w:szCs w:val="24"/>
        </w:rPr>
        <w:t xml:space="preserve"> iz svojeg proračuna.</w:t>
      </w:r>
    </w:p>
    <w:p w:rsidR="00B94068" w:rsidRPr="00B94068" w:rsidRDefault="00B94068" w:rsidP="00B94068">
      <w:pPr>
        <w:numPr>
          <w:ilvl w:val="0"/>
          <w:numId w:val="22"/>
        </w:numPr>
        <w:rPr>
          <w:b/>
          <w:bCs/>
          <w:sz w:val="24"/>
          <w:szCs w:val="24"/>
        </w:rPr>
      </w:pPr>
      <w:r w:rsidRPr="00B94068">
        <w:rPr>
          <w:b/>
          <w:bCs/>
          <w:sz w:val="24"/>
          <w:szCs w:val="24"/>
        </w:rPr>
        <w:t>Ciljevi koji se žele postići donošenjem Odluke</w:t>
      </w:r>
    </w:p>
    <w:p w:rsidR="00B94068" w:rsidRPr="00B94068" w:rsidRDefault="00B94068" w:rsidP="00B94068">
      <w:pPr>
        <w:rPr>
          <w:bCs/>
          <w:sz w:val="24"/>
          <w:szCs w:val="24"/>
        </w:rPr>
      </w:pPr>
      <w:r w:rsidRPr="00B94068">
        <w:rPr>
          <w:bCs/>
          <w:sz w:val="24"/>
          <w:szCs w:val="24"/>
        </w:rPr>
        <w:t>Donošenjem Odluke žele se postići sljedeći ciljevi:</w:t>
      </w:r>
    </w:p>
    <w:p w:rsidR="00B94068" w:rsidRPr="00B94068" w:rsidRDefault="00B94068" w:rsidP="00B94068">
      <w:pPr>
        <w:rPr>
          <w:bCs/>
          <w:sz w:val="24"/>
          <w:szCs w:val="24"/>
        </w:rPr>
      </w:pPr>
      <w:r w:rsidRPr="00B94068">
        <w:rPr>
          <w:bCs/>
          <w:sz w:val="24"/>
          <w:szCs w:val="24"/>
        </w:rPr>
        <w:t xml:space="preserve">– osigurati zakonit, transparentan i objektivan postupak upisa djece u Dječji vrtić Žabica </w:t>
      </w:r>
      <w:proofErr w:type="spellStart"/>
      <w:r w:rsidRPr="00B94068">
        <w:rPr>
          <w:bCs/>
          <w:sz w:val="24"/>
          <w:szCs w:val="24"/>
        </w:rPr>
        <w:t>Zmijavci</w:t>
      </w:r>
      <w:proofErr w:type="spellEnd"/>
      <w:r w:rsidRPr="00B94068">
        <w:rPr>
          <w:bCs/>
          <w:sz w:val="24"/>
          <w:szCs w:val="24"/>
        </w:rPr>
        <w:br/>
        <w:t>– urediti način ostvarivanja zakonom propisanih prednosti pri upisu djece</w:t>
      </w:r>
      <w:r w:rsidRPr="00B94068">
        <w:rPr>
          <w:bCs/>
          <w:sz w:val="24"/>
          <w:szCs w:val="24"/>
        </w:rPr>
        <w:br/>
        <w:t>– osigurati jednako postupanje prema svim podnositeljima zahtjeva za upis</w:t>
      </w:r>
      <w:r w:rsidRPr="00B94068">
        <w:rPr>
          <w:bCs/>
          <w:sz w:val="24"/>
          <w:szCs w:val="24"/>
        </w:rPr>
        <w:br/>
        <w:t xml:space="preserve">– dati prednost djeci s područja Općine </w:t>
      </w:r>
      <w:proofErr w:type="spellStart"/>
      <w:r w:rsidRPr="00B94068">
        <w:rPr>
          <w:bCs/>
          <w:sz w:val="24"/>
          <w:szCs w:val="24"/>
        </w:rPr>
        <w:t>Zmijavci</w:t>
      </w:r>
      <w:proofErr w:type="spellEnd"/>
      <w:r w:rsidRPr="00B94068">
        <w:rPr>
          <w:bCs/>
          <w:sz w:val="24"/>
          <w:szCs w:val="24"/>
        </w:rPr>
        <w:t>, radi zadovoljavanja potreba lokalnog stanovništva za programima ranog i predškolskog odgoja i obrazovanja</w:t>
      </w:r>
      <w:r w:rsidRPr="00B94068">
        <w:rPr>
          <w:bCs/>
          <w:sz w:val="24"/>
          <w:szCs w:val="24"/>
        </w:rPr>
        <w:br/>
        <w:t>– jasno utvrditi ekonomsku cijenu programa i iznose koje plaćaju roditelji-korisnici usluga</w:t>
      </w:r>
      <w:r w:rsidRPr="00B94068">
        <w:rPr>
          <w:bCs/>
          <w:sz w:val="24"/>
          <w:szCs w:val="24"/>
        </w:rPr>
        <w:br/>
        <w:t>– osigurati transparentno i održivo financiranje djelatnosti Vrtića</w:t>
      </w:r>
      <w:r w:rsidRPr="00B94068">
        <w:rPr>
          <w:bCs/>
          <w:sz w:val="24"/>
          <w:szCs w:val="24"/>
        </w:rPr>
        <w:br/>
        <w:t xml:space="preserve">– smanjiti financijsko opterećenje roditelja s područja Općine </w:t>
      </w:r>
      <w:proofErr w:type="spellStart"/>
      <w:r w:rsidRPr="00B94068">
        <w:rPr>
          <w:bCs/>
          <w:sz w:val="24"/>
          <w:szCs w:val="24"/>
        </w:rPr>
        <w:t>Zmijavci</w:t>
      </w:r>
      <w:proofErr w:type="spellEnd"/>
      <w:r w:rsidRPr="00B94068">
        <w:rPr>
          <w:bCs/>
          <w:sz w:val="24"/>
          <w:szCs w:val="24"/>
        </w:rPr>
        <w:t xml:space="preserve"> sufinanciranjem programa iz općinskog proračuna</w:t>
      </w:r>
      <w:r w:rsidRPr="00B94068">
        <w:rPr>
          <w:bCs/>
          <w:sz w:val="24"/>
          <w:szCs w:val="24"/>
        </w:rPr>
        <w:br/>
        <w:t>– osigurati pravnu osnovu za donošenje provedbenih akata kojima će se detaljnije urediti postupak upisa te uvjeti i način sudjelovanja roditelja u cijeni programa</w:t>
      </w:r>
      <w:r w:rsidRPr="00B94068">
        <w:rPr>
          <w:bCs/>
          <w:sz w:val="24"/>
          <w:szCs w:val="24"/>
        </w:rPr>
        <w:br/>
        <w:t xml:space="preserve">– stvoriti pravne, organizacijske i financijske pretpostavke za što skoriji početak rada Dječjeg vrtića Žabica </w:t>
      </w:r>
      <w:proofErr w:type="spellStart"/>
      <w:r w:rsidRPr="00B94068">
        <w:rPr>
          <w:bCs/>
          <w:sz w:val="24"/>
          <w:szCs w:val="24"/>
        </w:rPr>
        <w:t>Zmijavci</w:t>
      </w:r>
      <w:proofErr w:type="spellEnd"/>
      <w:r w:rsidRPr="00B94068">
        <w:rPr>
          <w:bCs/>
          <w:sz w:val="24"/>
          <w:szCs w:val="24"/>
        </w:rPr>
        <w:t>.</w:t>
      </w:r>
    </w:p>
    <w:p w:rsidR="00B94068" w:rsidRPr="00B94068" w:rsidRDefault="00B94068" w:rsidP="00B94068">
      <w:pPr>
        <w:numPr>
          <w:ilvl w:val="0"/>
          <w:numId w:val="23"/>
        </w:numPr>
        <w:rPr>
          <w:b/>
          <w:bCs/>
          <w:sz w:val="24"/>
          <w:szCs w:val="24"/>
        </w:rPr>
      </w:pPr>
      <w:bookmarkStart w:id="0" w:name="_GoBack"/>
      <w:r w:rsidRPr="00B94068">
        <w:rPr>
          <w:b/>
          <w:bCs/>
          <w:sz w:val="24"/>
          <w:szCs w:val="24"/>
        </w:rPr>
        <w:t>Savjetovanje sa zainteresiranom javnošću</w:t>
      </w:r>
    </w:p>
    <w:bookmarkEnd w:id="0"/>
    <w:p w:rsidR="00B94068" w:rsidRPr="00B94068" w:rsidRDefault="00B94068" w:rsidP="00B94068">
      <w:pPr>
        <w:rPr>
          <w:bCs/>
          <w:sz w:val="24"/>
          <w:szCs w:val="24"/>
        </w:rPr>
      </w:pPr>
      <w:r w:rsidRPr="00B94068">
        <w:rPr>
          <w:bCs/>
          <w:sz w:val="24"/>
          <w:szCs w:val="24"/>
        </w:rPr>
        <w:t xml:space="preserve">S obzirom na to da se predmetnom Odlukom uređuju pitanja koja neposredno utječu na prava, pravne interese i financijske obveze djece, roditelja i drugih korisnika usluga Dječjeg vrtića Žabica </w:t>
      </w:r>
      <w:proofErr w:type="spellStart"/>
      <w:r w:rsidRPr="00B94068">
        <w:rPr>
          <w:bCs/>
          <w:sz w:val="24"/>
          <w:szCs w:val="24"/>
        </w:rPr>
        <w:t>Zmijavci</w:t>
      </w:r>
      <w:proofErr w:type="spellEnd"/>
      <w:r w:rsidRPr="00B94068">
        <w:rPr>
          <w:bCs/>
          <w:sz w:val="24"/>
          <w:szCs w:val="24"/>
        </w:rPr>
        <w:t>, prije njezina donošenja potrebno je provesti savjetovanje sa zainteresiranom javnošću sukladno članku 11. Zakona o pravu na pristup informacijama („Narodne novine“, broj 25/13, 85/15 i 69/22).</w:t>
      </w:r>
    </w:p>
    <w:p w:rsidR="00B94068" w:rsidRPr="00B94068" w:rsidRDefault="00B94068" w:rsidP="00B94068">
      <w:pPr>
        <w:rPr>
          <w:bCs/>
          <w:sz w:val="24"/>
          <w:szCs w:val="24"/>
        </w:rPr>
      </w:pPr>
      <w:r w:rsidRPr="00B94068">
        <w:rPr>
          <w:bCs/>
          <w:sz w:val="24"/>
          <w:szCs w:val="24"/>
        </w:rPr>
        <w:lastRenderedPageBreak/>
        <w:t xml:space="preserve">Savjetovanje s javnošću provodi se u trajanju od deset dana zbog osobito opravdanih razloga povezanih s neposrednim početkom pedagoške godine i potrebom žurnog dovršetka normativnih, organizacijskih, financijskih i provedbenih preduvjeta za početak rada Dječjeg vrtića Žabica </w:t>
      </w:r>
      <w:proofErr w:type="spellStart"/>
      <w:r w:rsidRPr="00B94068">
        <w:rPr>
          <w:bCs/>
          <w:sz w:val="24"/>
          <w:szCs w:val="24"/>
        </w:rPr>
        <w:t>Zmijavci</w:t>
      </w:r>
      <w:proofErr w:type="spellEnd"/>
      <w:r w:rsidRPr="00B94068">
        <w:rPr>
          <w:bCs/>
          <w:sz w:val="24"/>
          <w:szCs w:val="24"/>
        </w:rPr>
        <w:t>.</w:t>
      </w:r>
    </w:p>
    <w:p w:rsidR="00B94068" w:rsidRPr="00B94068" w:rsidRDefault="00B94068" w:rsidP="00B94068">
      <w:pPr>
        <w:rPr>
          <w:bCs/>
          <w:sz w:val="24"/>
          <w:szCs w:val="24"/>
        </w:rPr>
      </w:pPr>
      <w:r w:rsidRPr="00B94068">
        <w:rPr>
          <w:bCs/>
          <w:sz w:val="24"/>
          <w:szCs w:val="24"/>
        </w:rPr>
        <w:t>Rokovi potrebni za donošenje osnivačkih i provedbenih akata, provedbu upisa djece, organizaciju odgojno-obrazovnih skupina, utvrđivanje financijskih obveza roditelja i osnivača te obavljanje ostalih pripremnih radnji već su znatno skraćeni. Zbog proteka vremena početak rada Vrtića 1. rujna 2026. godine više nije izvjestan, a svako daljnje odgađanje donošenja potrebnih akata dodatno bi ugrozilo mogućnost što skorijeg početka rada ustanove.</w:t>
      </w:r>
    </w:p>
    <w:p w:rsidR="00B94068" w:rsidRPr="00B94068" w:rsidRDefault="00B94068" w:rsidP="00B94068">
      <w:pPr>
        <w:rPr>
          <w:bCs/>
          <w:sz w:val="24"/>
          <w:szCs w:val="24"/>
        </w:rPr>
      </w:pPr>
      <w:r w:rsidRPr="00B94068">
        <w:rPr>
          <w:bCs/>
          <w:sz w:val="24"/>
          <w:szCs w:val="24"/>
        </w:rPr>
        <w:t>Odgoda početka rada Vrtića imala bi neposredne i štetne posljedice za djecu, roditelje i lokalnu zajednicu. Djeci bi bilo odgođeno uključivanje u organizirani sustav ranog i predškolskog odgoja i obrazovanja, dok bi roditeljima, zbog nemogućnosti osiguravanja odgovarajuće skrbi za djecu, mogao biti onemogućen ili znatno otežan povratak na posao i redovito izvršavanje radnih obveza. Takva bi situacija dodatno financijski i organizacijski opteretila obitelji te negativno utjecala na gospodarske i društvene prilike u lokalnoj zajednici.</w:t>
      </w:r>
    </w:p>
    <w:p w:rsidR="00B94068" w:rsidRPr="00B94068" w:rsidRDefault="00B94068" w:rsidP="00B94068">
      <w:pPr>
        <w:rPr>
          <w:bCs/>
          <w:sz w:val="24"/>
          <w:szCs w:val="24"/>
        </w:rPr>
      </w:pPr>
      <w:r w:rsidRPr="00B94068">
        <w:rPr>
          <w:bCs/>
          <w:sz w:val="24"/>
          <w:szCs w:val="24"/>
        </w:rPr>
        <w:t>Utvrđeni rok od deset dana omogućuje zainteresiranoj javnosti stvarnu mogućnost upoznavanja sa sadržajem Nacrta Odluke i dostavljanja prijedloga, primjedbi i mišljenja, a istodobno omogućuje dovršetak postupka donošenja Odluke bez nepotrebnog odgađanja.</w:t>
      </w:r>
    </w:p>
    <w:p w:rsidR="00B94068" w:rsidRPr="00B94068" w:rsidRDefault="00B94068" w:rsidP="00B94068">
      <w:pPr>
        <w:rPr>
          <w:bCs/>
          <w:sz w:val="24"/>
          <w:szCs w:val="24"/>
        </w:rPr>
      </w:pPr>
      <w:r w:rsidRPr="00B94068">
        <w:rPr>
          <w:bCs/>
          <w:sz w:val="24"/>
          <w:szCs w:val="24"/>
        </w:rPr>
        <w:t xml:space="preserve">Slijedom navedenoga, skraćeno trajanje savjetovanja razmjerno je postojećim okolnostima, opravdano važnim javnim interesom te nužno radi zaštite interesa djece i roditelja i osiguravanja što skorijeg početka rada Dječjeg vrtića Žabica </w:t>
      </w:r>
      <w:proofErr w:type="spellStart"/>
      <w:r w:rsidRPr="00B94068">
        <w:rPr>
          <w:bCs/>
          <w:sz w:val="24"/>
          <w:szCs w:val="24"/>
        </w:rPr>
        <w:t>Zmijavci</w:t>
      </w:r>
      <w:proofErr w:type="spellEnd"/>
      <w:r w:rsidRPr="00B94068">
        <w:rPr>
          <w:bCs/>
          <w:sz w:val="24"/>
          <w:szCs w:val="24"/>
        </w:rPr>
        <w:t>.</w:t>
      </w:r>
    </w:p>
    <w:p w:rsidR="00B94068" w:rsidRDefault="00B94068" w:rsidP="00FA132D">
      <w:pPr>
        <w:rPr>
          <w:bCs/>
          <w:sz w:val="24"/>
          <w:szCs w:val="24"/>
        </w:rPr>
      </w:pPr>
    </w:p>
    <w:sectPr w:rsidR="00B94068" w:rsidSect="00EF4BCF">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2270"/>
    <w:multiLevelType w:val="multilevel"/>
    <w:tmpl w:val="B43E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A4D24"/>
    <w:multiLevelType w:val="multilevel"/>
    <w:tmpl w:val="61A4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B3892"/>
    <w:multiLevelType w:val="multilevel"/>
    <w:tmpl w:val="112C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652C8"/>
    <w:multiLevelType w:val="multilevel"/>
    <w:tmpl w:val="0E62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A1071"/>
    <w:multiLevelType w:val="multilevel"/>
    <w:tmpl w:val="F1527E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427530"/>
    <w:multiLevelType w:val="multilevel"/>
    <w:tmpl w:val="0A2A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A352C"/>
    <w:multiLevelType w:val="multilevel"/>
    <w:tmpl w:val="4B66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D951D7"/>
    <w:multiLevelType w:val="multilevel"/>
    <w:tmpl w:val="C0BEB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543D1F"/>
    <w:multiLevelType w:val="multilevel"/>
    <w:tmpl w:val="32C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D1BA2"/>
    <w:multiLevelType w:val="multilevel"/>
    <w:tmpl w:val="993C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844203"/>
    <w:multiLevelType w:val="multilevel"/>
    <w:tmpl w:val="39CEF4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D677D"/>
    <w:multiLevelType w:val="multilevel"/>
    <w:tmpl w:val="EA62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101717"/>
    <w:multiLevelType w:val="multilevel"/>
    <w:tmpl w:val="05FE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E87CE0"/>
    <w:multiLevelType w:val="multilevel"/>
    <w:tmpl w:val="03FC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76171D"/>
    <w:multiLevelType w:val="multilevel"/>
    <w:tmpl w:val="D6562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283D6B"/>
    <w:multiLevelType w:val="multilevel"/>
    <w:tmpl w:val="D472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D58ED"/>
    <w:multiLevelType w:val="hybridMultilevel"/>
    <w:tmpl w:val="AB6E10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CC4DCA"/>
    <w:multiLevelType w:val="multilevel"/>
    <w:tmpl w:val="E54A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F0889"/>
    <w:multiLevelType w:val="multilevel"/>
    <w:tmpl w:val="2FBC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724C78"/>
    <w:multiLevelType w:val="multilevel"/>
    <w:tmpl w:val="BE92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8216DB"/>
    <w:multiLevelType w:val="multilevel"/>
    <w:tmpl w:val="2BD2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E94EE2"/>
    <w:multiLevelType w:val="multilevel"/>
    <w:tmpl w:val="0546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825B2C"/>
    <w:multiLevelType w:val="hybridMultilevel"/>
    <w:tmpl w:val="00EEF60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8"/>
  </w:num>
  <w:num w:numId="4">
    <w:abstractNumId w:val="19"/>
  </w:num>
  <w:num w:numId="5">
    <w:abstractNumId w:val="3"/>
  </w:num>
  <w:num w:numId="6">
    <w:abstractNumId w:val="0"/>
  </w:num>
  <w:num w:numId="7">
    <w:abstractNumId w:val="12"/>
  </w:num>
  <w:num w:numId="8">
    <w:abstractNumId w:val="8"/>
  </w:num>
  <w:num w:numId="9">
    <w:abstractNumId w:val="20"/>
  </w:num>
  <w:num w:numId="10">
    <w:abstractNumId w:val="9"/>
  </w:num>
  <w:num w:numId="11">
    <w:abstractNumId w:val="13"/>
  </w:num>
  <w:num w:numId="12">
    <w:abstractNumId w:val="1"/>
  </w:num>
  <w:num w:numId="13">
    <w:abstractNumId w:val="16"/>
  </w:num>
  <w:num w:numId="14">
    <w:abstractNumId w:val="21"/>
  </w:num>
  <w:num w:numId="15">
    <w:abstractNumId w:val="6"/>
  </w:num>
  <w:num w:numId="16">
    <w:abstractNumId w:val="2"/>
  </w:num>
  <w:num w:numId="17">
    <w:abstractNumId w:val="17"/>
  </w:num>
  <w:num w:numId="18">
    <w:abstractNumId w:val="15"/>
  </w:num>
  <w:num w:numId="19">
    <w:abstractNumId w:val="22"/>
  </w:num>
  <w:num w:numId="20">
    <w:abstractNumId w:val="11"/>
  </w:num>
  <w:num w:numId="21">
    <w:abstractNumId w:val="10"/>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AF4"/>
    <w:rsid w:val="00121487"/>
    <w:rsid w:val="00176209"/>
    <w:rsid w:val="002871D7"/>
    <w:rsid w:val="002E5766"/>
    <w:rsid w:val="00353B24"/>
    <w:rsid w:val="00473673"/>
    <w:rsid w:val="00530DCE"/>
    <w:rsid w:val="00581DD9"/>
    <w:rsid w:val="00862294"/>
    <w:rsid w:val="008E2F24"/>
    <w:rsid w:val="009059D9"/>
    <w:rsid w:val="009D4229"/>
    <w:rsid w:val="009D6542"/>
    <w:rsid w:val="00A00B14"/>
    <w:rsid w:val="00A674BA"/>
    <w:rsid w:val="00B50E87"/>
    <w:rsid w:val="00B939EA"/>
    <w:rsid w:val="00B94068"/>
    <w:rsid w:val="00C060B2"/>
    <w:rsid w:val="00CC3509"/>
    <w:rsid w:val="00D327FE"/>
    <w:rsid w:val="00D85AF4"/>
    <w:rsid w:val="00DE77A9"/>
    <w:rsid w:val="00E271BF"/>
    <w:rsid w:val="00E330DF"/>
    <w:rsid w:val="00EF4BCF"/>
    <w:rsid w:val="00EF645D"/>
    <w:rsid w:val="00F23DC8"/>
    <w:rsid w:val="00FA132D"/>
    <w:rsid w:val="00FD4A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C4594-CD09-4A1B-99C6-6DC4CFA9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060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48712">
      <w:bodyDiv w:val="1"/>
      <w:marLeft w:val="0"/>
      <w:marRight w:val="0"/>
      <w:marTop w:val="0"/>
      <w:marBottom w:val="0"/>
      <w:divBdr>
        <w:top w:val="none" w:sz="0" w:space="0" w:color="auto"/>
        <w:left w:val="none" w:sz="0" w:space="0" w:color="auto"/>
        <w:bottom w:val="none" w:sz="0" w:space="0" w:color="auto"/>
        <w:right w:val="none" w:sz="0" w:space="0" w:color="auto"/>
      </w:divBdr>
    </w:div>
    <w:div w:id="466897857">
      <w:bodyDiv w:val="1"/>
      <w:marLeft w:val="0"/>
      <w:marRight w:val="0"/>
      <w:marTop w:val="0"/>
      <w:marBottom w:val="0"/>
      <w:divBdr>
        <w:top w:val="none" w:sz="0" w:space="0" w:color="auto"/>
        <w:left w:val="none" w:sz="0" w:space="0" w:color="auto"/>
        <w:bottom w:val="none" w:sz="0" w:space="0" w:color="auto"/>
        <w:right w:val="none" w:sz="0" w:space="0" w:color="auto"/>
      </w:divBdr>
    </w:div>
    <w:div w:id="487287990">
      <w:bodyDiv w:val="1"/>
      <w:marLeft w:val="0"/>
      <w:marRight w:val="0"/>
      <w:marTop w:val="0"/>
      <w:marBottom w:val="0"/>
      <w:divBdr>
        <w:top w:val="none" w:sz="0" w:space="0" w:color="auto"/>
        <w:left w:val="none" w:sz="0" w:space="0" w:color="auto"/>
        <w:bottom w:val="none" w:sz="0" w:space="0" w:color="auto"/>
        <w:right w:val="none" w:sz="0" w:space="0" w:color="auto"/>
      </w:divBdr>
    </w:div>
    <w:div w:id="546988721">
      <w:bodyDiv w:val="1"/>
      <w:marLeft w:val="0"/>
      <w:marRight w:val="0"/>
      <w:marTop w:val="0"/>
      <w:marBottom w:val="0"/>
      <w:divBdr>
        <w:top w:val="none" w:sz="0" w:space="0" w:color="auto"/>
        <w:left w:val="none" w:sz="0" w:space="0" w:color="auto"/>
        <w:bottom w:val="none" w:sz="0" w:space="0" w:color="auto"/>
        <w:right w:val="none" w:sz="0" w:space="0" w:color="auto"/>
      </w:divBdr>
    </w:div>
    <w:div w:id="1388603061">
      <w:bodyDiv w:val="1"/>
      <w:marLeft w:val="0"/>
      <w:marRight w:val="0"/>
      <w:marTop w:val="0"/>
      <w:marBottom w:val="0"/>
      <w:divBdr>
        <w:top w:val="none" w:sz="0" w:space="0" w:color="auto"/>
        <w:left w:val="none" w:sz="0" w:space="0" w:color="auto"/>
        <w:bottom w:val="none" w:sz="0" w:space="0" w:color="auto"/>
        <w:right w:val="none" w:sz="0" w:space="0" w:color="auto"/>
      </w:divBdr>
    </w:div>
    <w:div w:id="1540244443">
      <w:bodyDiv w:val="1"/>
      <w:marLeft w:val="0"/>
      <w:marRight w:val="0"/>
      <w:marTop w:val="0"/>
      <w:marBottom w:val="0"/>
      <w:divBdr>
        <w:top w:val="none" w:sz="0" w:space="0" w:color="auto"/>
        <w:left w:val="none" w:sz="0" w:space="0" w:color="auto"/>
        <w:bottom w:val="none" w:sz="0" w:space="0" w:color="auto"/>
        <w:right w:val="none" w:sz="0" w:space="0" w:color="auto"/>
      </w:divBdr>
    </w:div>
    <w:div w:id="204736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1051</Words>
  <Characters>5994</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29</cp:revision>
  <dcterms:created xsi:type="dcterms:W3CDTF">2025-12-09T08:11:00Z</dcterms:created>
  <dcterms:modified xsi:type="dcterms:W3CDTF">2026-08-12T10:54:00Z</dcterms:modified>
</cp:coreProperties>
</file>