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A3B" w:rsidRPr="00A02A3B" w:rsidRDefault="00A02A3B" w:rsidP="00A02A3B">
      <w:pPr>
        <w:spacing w:after="0"/>
        <w:jc w:val="center"/>
        <w:rPr>
          <w:rFonts w:cs="Calibri"/>
          <w:b/>
          <w:bCs/>
          <w:sz w:val="28"/>
          <w:szCs w:val="28"/>
        </w:rPr>
      </w:pPr>
      <w:r w:rsidRPr="00A02A3B">
        <w:rPr>
          <w:rFonts w:cs="Calibri"/>
          <w:b/>
          <w:bCs/>
          <w:sz w:val="28"/>
          <w:szCs w:val="28"/>
        </w:rPr>
        <w:t>OBRAZAC SUDJELOVANJA U SAVJETOVANJU S JAVNOŠĆU</w:t>
      </w:r>
    </w:p>
    <w:p w:rsidR="00A02A3B" w:rsidRPr="00A02A3B" w:rsidRDefault="00FC2BE6" w:rsidP="00A02A3B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 NACRTU </w:t>
      </w:r>
      <w:r w:rsidRPr="00FC2BE6">
        <w:rPr>
          <w:rFonts w:cs="Calibri"/>
          <w:sz w:val="24"/>
          <w:szCs w:val="24"/>
        </w:rPr>
        <w:t>ODLUKE O KRITERIJIMA I MJERILIMA ZA UPIS DJECE TE MJERILIMA SUDJELOVANJA RODITELJA-KORISNIKA USLUGA U CIJENI PROGRAMA DJEČJEG VRTIĆA ŽABICA ZMIJAVCI</w:t>
      </w:r>
    </w:p>
    <w:p w:rsidR="00A02A3B" w:rsidRDefault="00A02A3B" w:rsidP="00A02A3B">
      <w:pPr>
        <w:rPr>
          <w:rFonts w:cs="Calibri"/>
          <w:b/>
          <w:bCs/>
        </w:rPr>
      </w:pPr>
    </w:p>
    <w:p w:rsidR="00A02A3B" w:rsidRPr="00A02A3B" w:rsidRDefault="00A02A3B" w:rsidP="00A02A3B">
      <w:pPr>
        <w:rPr>
          <w:rFonts w:cs="Calibri"/>
          <w:b/>
          <w:bCs/>
          <w:sz w:val="24"/>
          <w:szCs w:val="24"/>
        </w:rPr>
      </w:pPr>
      <w:r w:rsidRPr="00A02A3B">
        <w:rPr>
          <w:rFonts w:cs="Calibri"/>
          <w:b/>
          <w:bCs/>
          <w:sz w:val="24"/>
          <w:szCs w:val="24"/>
        </w:rPr>
        <w:t>1. OPĆI PODACI O SAVJETOVANJU</w:t>
      </w:r>
    </w:p>
    <w:p w:rsidR="00A02A3B" w:rsidRPr="00FC2BE6" w:rsidRDefault="00A02A3B" w:rsidP="00A02A3B">
      <w:pPr>
        <w:rPr>
          <w:rFonts w:cs="Calibri"/>
        </w:rPr>
      </w:pPr>
      <w:r w:rsidRPr="00A02A3B"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 w:rsidR="00FC2BE6" w:rsidRPr="00FC2BE6">
        <w:rPr>
          <w:rFonts w:cs="Calibri"/>
        </w:rPr>
        <w:t>Odluka o kriterijima i mjerilima za upis djece te mjerilima sudjelovanja roditelja-korisnika usluga u cijeni programa Dječjeg vrtića Žabica Zmijavci</w:t>
      </w:r>
    </w:p>
    <w:p w:rsidR="00A02A3B" w:rsidRPr="00A02A3B" w:rsidRDefault="00A02A3B" w:rsidP="00A02A3B">
      <w:pPr>
        <w:rPr>
          <w:rFonts w:cs="Calibri"/>
          <w:b/>
        </w:rPr>
      </w:pPr>
      <w:r w:rsidRPr="00A02A3B"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 w:rsidR="00FC2BE6">
        <w:rPr>
          <w:rFonts w:cs="Calibri"/>
        </w:rPr>
        <w:t>Općina Zmijavci</w:t>
      </w:r>
    </w:p>
    <w:p w:rsidR="00A02A3B" w:rsidRDefault="00A02A3B" w:rsidP="00A02A3B">
      <w:pPr>
        <w:rPr>
          <w:rFonts w:cs="Calibri"/>
        </w:rPr>
      </w:pPr>
      <w:r w:rsidRPr="00A02A3B"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</w:t>
      </w:r>
      <w:r w:rsidR="00FC2BE6">
        <w:rPr>
          <w:rFonts w:cs="Calibri"/>
        </w:rPr>
        <w:t>12. kolovoza</w:t>
      </w:r>
      <w:r w:rsidR="00C2467C">
        <w:rPr>
          <w:rFonts w:cs="Calibri"/>
        </w:rPr>
        <w:t xml:space="preserve"> 2026. – </w:t>
      </w:r>
      <w:r w:rsidR="00FC2BE6">
        <w:rPr>
          <w:rFonts w:cs="Calibri"/>
        </w:rPr>
        <w:t>21. kolovoza</w:t>
      </w:r>
      <w:r w:rsidRPr="00A02A3B">
        <w:rPr>
          <w:rFonts w:cs="Calibri"/>
        </w:rPr>
        <w:t xml:space="preserve"> 2026.</w:t>
      </w:r>
      <w:r>
        <w:rPr>
          <w:rFonts w:cs="Calibri"/>
        </w:rPr>
        <w:t xml:space="preserve"> </w:t>
      </w:r>
    </w:p>
    <w:p w:rsidR="00A02A3B" w:rsidRDefault="00A02A3B" w:rsidP="00A02A3B">
      <w:pPr>
        <w:rPr>
          <w:rFonts w:cs="Calibri"/>
        </w:rPr>
      </w:pPr>
    </w:p>
    <w:p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2. PODACI O SUDIONIKU SAVJETOVANJA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Ime i prezime / naziv pravne osobe:</w:t>
      </w:r>
      <w:r>
        <w:rPr>
          <w:rFonts w:cs="Calibri"/>
        </w:rPr>
        <w:t xml:space="preserve"> </w:t>
      </w:r>
    </w:p>
    <w:p w:rsidR="00A02A3B" w:rsidRPr="00A02A3B" w:rsidRDefault="00A02A3B" w:rsidP="00A02A3B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Kontakt (e-mail ili adresa):</w:t>
      </w:r>
    </w:p>
    <w:p w:rsidR="00A02A3B" w:rsidRPr="00A02A3B" w:rsidRDefault="00A02A3B" w:rsidP="00A02A3B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A02A3B" w:rsidRPr="00A02A3B" w:rsidRDefault="00A02A3B" w:rsidP="00A02A3B">
      <w:pPr>
        <w:rPr>
          <w:rFonts w:cs="Calibri"/>
          <w:b/>
        </w:rPr>
      </w:pPr>
      <w:r w:rsidRPr="00A02A3B">
        <w:rPr>
          <w:rFonts w:cs="Calibri"/>
        </w:rPr>
        <w:t>(navedite barem jedan kontakt podatak)</w:t>
      </w:r>
    </w:p>
    <w:p w:rsidR="00A02A3B" w:rsidRDefault="00A02A3B" w:rsidP="00A02A3B">
      <w:pPr>
        <w:rPr>
          <w:rFonts w:cs="Calibri"/>
          <w:b/>
          <w:sz w:val="20"/>
          <w:szCs w:val="20"/>
        </w:rPr>
      </w:pPr>
    </w:p>
    <w:p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3. NAČELNI KOMENTARI NA NACRT AKTA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(opći prijedlozi i mišljenja koja se odnose na nacrt u cjelini)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lastRenderedPageBreak/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Pr="00345AC3" w:rsidRDefault="00A02A3B" w:rsidP="00A02A3B">
      <w:pPr>
        <w:rPr>
          <w:rFonts w:cs="Calibri"/>
          <w:sz w:val="20"/>
          <w:szCs w:val="20"/>
        </w:rPr>
      </w:pPr>
      <w:r w:rsidRPr="00A02A3B">
        <w:rPr>
          <w:rFonts w:cs="Calibri"/>
          <w:b/>
          <w:sz w:val="24"/>
          <w:szCs w:val="24"/>
        </w:rPr>
        <w:t>4. PRIMJEDBE I PRIJEDLOZI NA POJEDINE ODREDBE</w:t>
      </w:r>
      <w:r>
        <w:rPr>
          <w:rFonts w:cs="Calibri"/>
          <w:b/>
          <w:sz w:val="24"/>
          <w:szCs w:val="24"/>
        </w:rPr>
        <w:t xml:space="preserve">  </w:t>
      </w:r>
      <w:r w:rsidRPr="00A02A3B"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9669F9" w:rsidTr="0042204C">
        <w:trPr>
          <w:trHeight w:val="544"/>
        </w:trPr>
        <w:tc>
          <w:tcPr>
            <w:tcW w:w="672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892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2297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 w:rsidR="009669F9" w:rsidTr="0042204C">
        <w:trPr>
          <w:trHeight w:val="1380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:rsidTr="0042204C">
        <w:trPr>
          <w:trHeight w:val="1343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:rsidTr="0042204C">
        <w:trPr>
          <w:trHeight w:val="1380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:rsidTr="0042204C">
        <w:trPr>
          <w:trHeight w:val="1343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9669F9" w:rsidRDefault="009669F9" w:rsidP="00A02A3B">
      <w:pPr>
        <w:rPr>
          <w:rFonts w:cs="Calibri"/>
          <w:b/>
          <w:sz w:val="24"/>
          <w:szCs w:val="24"/>
        </w:rPr>
      </w:pPr>
    </w:p>
    <w:p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5. DATUM DOSTAVE</w:t>
      </w:r>
    </w:p>
    <w:p w:rsidR="00A02A3B" w:rsidRDefault="00A02A3B" w:rsidP="00A02A3B">
      <w:pPr>
        <w:rPr>
          <w:rFonts w:cs="Calibri"/>
          <w:b/>
          <w:sz w:val="20"/>
          <w:szCs w:val="20"/>
        </w:rPr>
      </w:pPr>
      <w:r w:rsidRPr="00A02A3B">
        <w:rPr>
          <w:rFonts w:cs="Calibri"/>
          <w:b/>
          <w:sz w:val="20"/>
          <w:szCs w:val="20"/>
        </w:rPr>
        <w:t>Datum: _____________________</w:t>
      </w:r>
      <w:r w:rsidR="00834F63">
        <w:rPr>
          <w:rFonts w:cs="Calibri"/>
          <w:b/>
          <w:sz w:val="20"/>
          <w:szCs w:val="20"/>
        </w:rPr>
        <w:t>___________________</w:t>
      </w:r>
    </w:p>
    <w:p w:rsidR="00A02A3B" w:rsidRDefault="00A02A3B" w:rsidP="00A02A3B">
      <w:pPr>
        <w:rPr>
          <w:rFonts w:cs="Calibri"/>
          <w:b/>
          <w:sz w:val="20"/>
          <w:szCs w:val="20"/>
        </w:rPr>
      </w:pPr>
    </w:p>
    <w:p w:rsidR="00A02A3B" w:rsidRDefault="00A02A3B" w:rsidP="00A02A3B">
      <w:pPr>
        <w:spacing w:after="0"/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NAPOMENA:</w:t>
      </w:r>
    </w:p>
    <w:p w:rsidR="00A02A3B" w:rsidRPr="00A02A3B" w:rsidRDefault="00A02A3B" w:rsidP="00A02A3B">
      <w:pPr>
        <w:spacing w:after="0"/>
        <w:rPr>
          <w:rFonts w:cs="Calibri"/>
          <w:b/>
          <w:sz w:val="24"/>
          <w:szCs w:val="24"/>
        </w:rPr>
      </w:pPr>
    </w:p>
    <w:p w:rsidR="00A02A3B" w:rsidRPr="00A02A3B" w:rsidRDefault="00A02A3B" w:rsidP="00A02A3B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Prijedlozi i primjedbe zaprimljeni nakon isteka roka za savjetovanje neće se razmatrati.</w:t>
      </w:r>
    </w:p>
    <w:p w:rsidR="00A02A3B" w:rsidRPr="00A02A3B" w:rsidRDefault="00A02A3B" w:rsidP="00A02A3B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Svi zaprimljeni prijedlozi i primjedbe bit će razmotreni te će o njima biti sastavljeno izvješće o provedenom savjetovanju, koje će se objaviti na mrežno</w:t>
      </w:r>
      <w:r w:rsidR="00A52754">
        <w:rPr>
          <w:rFonts w:cs="Calibri"/>
        </w:rPr>
        <w:t>j stranici Vrtića</w:t>
      </w:r>
      <w:r w:rsidRPr="00A02A3B">
        <w:rPr>
          <w:rFonts w:cs="Calibri"/>
        </w:rPr>
        <w:t>.</w:t>
      </w:r>
    </w:p>
    <w:p w:rsidR="00A02A3B" w:rsidRPr="00A02A3B" w:rsidRDefault="00A02A3B" w:rsidP="00A02A3B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Osobni podaci obrađuju se isključivo u svrhu provedbe savjetovanja s javnošću.</w:t>
      </w:r>
    </w:p>
    <w:p w:rsidR="00A02A3B" w:rsidRDefault="00A02A3B" w:rsidP="00A02A3B">
      <w:pPr>
        <w:spacing w:after="0"/>
        <w:rPr>
          <w:rFonts w:cs="Calibri"/>
          <w:b/>
        </w:rPr>
      </w:pPr>
    </w:p>
    <w:p w:rsidR="00A02A3B" w:rsidRPr="00345AC3" w:rsidRDefault="00A02A3B" w:rsidP="00A02A3B">
      <w:pPr>
        <w:spacing w:after="0"/>
        <w:rPr>
          <w:rFonts w:cs="Calibri"/>
          <w:b/>
          <w:sz w:val="24"/>
          <w:szCs w:val="24"/>
        </w:rPr>
      </w:pPr>
      <w:r w:rsidRPr="00345AC3">
        <w:rPr>
          <w:rFonts w:cs="Calibri"/>
          <w:b/>
          <w:sz w:val="24"/>
          <w:szCs w:val="24"/>
        </w:rPr>
        <w:t>NAČIN DOSTAVE:</w:t>
      </w:r>
    </w:p>
    <w:p w:rsidR="00A02A3B" w:rsidRPr="00A02A3B" w:rsidRDefault="00A02A3B" w:rsidP="00A02A3B">
      <w:pPr>
        <w:spacing w:after="0"/>
        <w:rPr>
          <w:rFonts w:cs="Calibri"/>
          <w:b/>
        </w:rPr>
      </w:pPr>
    </w:p>
    <w:p w:rsidR="00A02A3B" w:rsidRPr="00A02A3B" w:rsidRDefault="00A02A3B" w:rsidP="00A02A3B">
      <w:pPr>
        <w:spacing w:after="0"/>
        <w:rPr>
          <w:rFonts w:cs="Calibri"/>
          <w:b/>
        </w:rPr>
      </w:pPr>
      <w:r w:rsidRPr="00A02A3B">
        <w:rPr>
          <w:rFonts w:cs="Calibri"/>
          <w:b/>
        </w:rPr>
        <w:t>Popunjeni obrazac dostavlja se:</w:t>
      </w:r>
    </w:p>
    <w:p w:rsidR="00A02A3B" w:rsidRPr="00A02A3B" w:rsidRDefault="00A02A3B" w:rsidP="00A02A3B">
      <w:pPr>
        <w:spacing w:after="0"/>
        <w:rPr>
          <w:rFonts w:cs="Calibri"/>
          <w:b/>
        </w:rPr>
      </w:pPr>
    </w:p>
    <w:p w:rsidR="00A02A3B" w:rsidRPr="00A02A3B" w:rsidRDefault="00A02A3B" w:rsidP="00FC2BE6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 w:rsidRPr="00A02A3B">
        <w:rPr>
          <w:rFonts w:cs="Calibri"/>
        </w:rPr>
        <w:t xml:space="preserve">elektroničkom poštom: </w:t>
      </w:r>
      <w:r w:rsidR="00834F63">
        <w:rPr>
          <w:rFonts w:cs="Calibri"/>
        </w:rPr>
        <w:t xml:space="preserve"> </w:t>
      </w:r>
      <w:hyperlink r:id="rId7" w:history="1">
        <w:r w:rsidR="00FC2BE6" w:rsidRPr="00FE0B3F">
          <w:rPr>
            <w:rStyle w:val="Hiperveza"/>
            <w:rFonts w:cs="Calibri"/>
          </w:rPr>
          <w:t>zmijavci.opcina@gmail.com</w:t>
        </w:r>
      </w:hyperlink>
      <w:r w:rsidR="00FC2BE6">
        <w:rPr>
          <w:rFonts w:cs="Calibri"/>
        </w:rPr>
        <w:t xml:space="preserve"> </w:t>
      </w:r>
    </w:p>
    <w:p w:rsidR="00A02A3B" w:rsidRPr="00A02A3B" w:rsidRDefault="00A52754" w:rsidP="00FC2BE6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lastRenderedPageBreak/>
        <w:t>po</w:t>
      </w:r>
      <w:r w:rsidR="00FC2BE6">
        <w:rPr>
          <w:rFonts w:cs="Calibri"/>
        </w:rPr>
        <w:t xml:space="preserve">štom:  </w:t>
      </w:r>
      <w:r w:rsidR="00FC2BE6" w:rsidRPr="00FC2BE6">
        <w:rPr>
          <w:rFonts w:cs="Calibri"/>
        </w:rPr>
        <w:t>Općina Zmijavci, Ulica Domovinskog rata 161, 21266 Zmijavci, s naznakom: „Savjetovanje s javnošću – Dječji vrtić Žabica Zmijavci“</w:t>
      </w:r>
      <w:r w:rsidR="00834F63" w:rsidRPr="00834F63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A02A3B" w:rsidRDefault="00FC2BE6" w:rsidP="00FC2BE6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 w:rsidRPr="00FC2BE6">
        <w:rPr>
          <w:rFonts w:cs="Calibri"/>
        </w:rPr>
        <w:t>osobnom predajom u pisarnici Općine Zmijavci</w:t>
      </w:r>
    </w:p>
    <w:p w:rsidR="00FC2BE6" w:rsidRDefault="00FC2BE6" w:rsidP="00FC2BE6">
      <w:pPr>
        <w:spacing w:after="0"/>
        <w:ind w:left="360"/>
        <w:rPr>
          <w:rFonts w:cs="Calibri"/>
        </w:rPr>
      </w:pPr>
    </w:p>
    <w:p w:rsidR="00FC2BE6" w:rsidRDefault="00FC2BE6" w:rsidP="00FC2BE6">
      <w:pPr>
        <w:numPr>
          <w:ilvl w:val="0"/>
          <w:numId w:val="4"/>
        </w:numPr>
        <w:spacing w:after="0"/>
        <w:rPr>
          <w:rFonts w:cs="Calibri"/>
          <w:b/>
        </w:rPr>
      </w:pPr>
      <w:r w:rsidRPr="00FC2BE6">
        <w:rPr>
          <w:rFonts w:cs="Calibri"/>
          <w:b/>
        </w:rPr>
        <w:t>NAPOMENA O OBJAVI I OBRADI PODATAKA</w:t>
      </w:r>
      <w:r>
        <w:rPr>
          <w:rFonts w:cs="Calibri"/>
          <w:b/>
        </w:rPr>
        <w:t>:</w:t>
      </w:r>
      <w:bookmarkStart w:id="0" w:name="_GoBack"/>
      <w:bookmarkEnd w:id="0"/>
    </w:p>
    <w:p w:rsidR="00FC2BE6" w:rsidRPr="00FC2BE6" w:rsidRDefault="00FC2BE6" w:rsidP="00FC2BE6">
      <w:pPr>
        <w:spacing w:after="0"/>
        <w:ind w:left="720"/>
        <w:rPr>
          <w:rFonts w:cs="Calibri"/>
          <w:b/>
        </w:rPr>
      </w:pPr>
    </w:p>
    <w:p w:rsidR="00FC2BE6" w:rsidRPr="00FC2BE6" w:rsidRDefault="00FC2BE6" w:rsidP="00FC2BE6">
      <w:pPr>
        <w:spacing w:after="0"/>
        <w:ind w:left="360"/>
        <w:rPr>
          <w:rFonts w:cs="Calibri"/>
        </w:rPr>
      </w:pPr>
      <w:r w:rsidRPr="00FC2BE6">
        <w:rPr>
          <w:rFonts w:cs="Calibri"/>
        </w:rPr>
        <w:t>Zaprimljeni prijedlozi, primjedbe i mišljenja razmotrit će se prilikom izrade konačnog prijedloga Odluke.</w:t>
      </w:r>
    </w:p>
    <w:p w:rsidR="00FC2BE6" w:rsidRPr="00FC2BE6" w:rsidRDefault="00FC2BE6" w:rsidP="00FC2BE6">
      <w:pPr>
        <w:spacing w:after="0"/>
        <w:ind w:left="360"/>
        <w:rPr>
          <w:rFonts w:cs="Calibri"/>
        </w:rPr>
      </w:pPr>
      <w:r w:rsidRPr="00FC2BE6">
        <w:rPr>
          <w:rFonts w:cs="Calibri"/>
        </w:rPr>
        <w:t>Po završetku savjetovanja Općina Zmijavci objavit će na svojoj službenoj mrežnoj stranici izvješće o provedenom savjetovanju s javnošću, koje će sadržavati pregled zaprimljenih prijedloga i primjedbi te očitovanja o njihovu prihvaćanju, djelomičnom prihvaćanju ili neprihvaćanju.</w:t>
      </w:r>
    </w:p>
    <w:p w:rsidR="00FC2BE6" w:rsidRPr="00FC2BE6" w:rsidRDefault="00FC2BE6" w:rsidP="00FC2BE6">
      <w:pPr>
        <w:spacing w:after="0"/>
        <w:ind w:left="360"/>
        <w:rPr>
          <w:rFonts w:cs="Calibri"/>
        </w:rPr>
      </w:pPr>
      <w:r w:rsidRPr="00FC2BE6">
        <w:rPr>
          <w:rFonts w:cs="Calibri"/>
        </w:rPr>
        <w:t>Osobni podaci navedeni u ovom Obrascu obrađivat će se isključivo u svrhu provedbe savjetovanja s javnošću, izrade i objave izvješća o provedenom savjetovanju te izvršavanja zakonskih obveza Općine Zmijavci.</w:t>
      </w:r>
    </w:p>
    <w:p w:rsidR="00FC2BE6" w:rsidRDefault="00FC2BE6" w:rsidP="00FC2BE6">
      <w:pPr>
        <w:spacing w:after="0"/>
        <w:ind w:left="360"/>
        <w:rPr>
          <w:rFonts w:cs="Calibri"/>
        </w:rPr>
      </w:pPr>
    </w:p>
    <w:p w:rsidR="00FC2BE6" w:rsidRPr="00FC2BE6" w:rsidRDefault="00FC2BE6" w:rsidP="00FC2BE6">
      <w:pPr>
        <w:spacing w:after="0"/>
        <w:ind w:left="360"/>
        <w:rPr>
          <w:rFonts w:cs="Calibri"/>
        </w:rPr>
      </w:pPr>
    </w:p>
    <w:p w:rsidR="00FC2BE6" w:rsidRPr="00FC2BE6" w:rsidRDefault="00FC2BE6" w:rsidP="00FC2BE6">
      <w:pPr>
        <w:spacing w:after="0"/>
        <w:ind w:left="360"/>
        <w:rPr>
          <w:rFonts w:cs="Calibri"/>
        </w:rPr>
      </w:pPr>
    </w:p>
    <w:p w:rsidR="00A02A3B" w:rsidRPr="008B7F9E" w:rsidRDefault="00A02A3B" w:rsidP="008B7F9E">
      <w:pPr>
        <w:spacing w:after="0"/>
        <w:rPr>
          <w:rFonts w:cs="Calibri"/>
          <w:b/>
          <w:sz w:val="20"/>
          <w:szCs w:val="20"/>
        </w:rPr>
      </w:pPr>
    </w:p>
    <w:sectPr w:rsidR="00A02A3B" w:rsidRPr="008B7F9E" w:rsidSect="00E97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194" w:rsidRDefault="00220194" w:rsidP="00440A61">
      <w:pPr>
        <w:spacing w:after="0" w:line="240" w:lineRule="auto"/>
      </w:pPr>
      <w:r>
        <w:separator/>
      </w:r>
    </w:p>
  </w:endnote>
  <w:endnote w:type="continuationSeparator" w:id="0">
    <w:p w:rsidR="00220194" w:rsidRDefault="00220194" w:rsidP="0044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194" w:rsidRDefault="00220194" w:rsidP="00440A61">
      <w:pPr>
        <w:spacing w:after="0" w:line="240" w:lineRule="auto"/>
      </w:pPr>
      <w:r>
        <w:separator/>
      </w:r>
    </w:p>
  </w:footnote>
  <w:footnote w:type="continuationSeparator" w:id="0">
    <w:p w:rsidR="00220194" w:rsidRDefault="00220194" w:rsidP="00440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50383"/>
    <w:multiLevelType w:val="multilevel"/>
    <w:tmpl w:val="B98CD4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6F4133"/>
    <w:multiLevelType w:val="hybridMultilevel"/>
    <w:tmpl w:val="F560EC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90453"/>
    <w:multiLevelType w:val="hybridMultilevel"/>
    <w:tmpl w:val="435A4A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902"/>
    <w:rsid w:val="0000509B"/>
    <w:rsid w:val="00012DA1"/>
    <w:rsid w:val="0004177F"/>
    <w:rsid w:val="00062647"/>
    <w:rsid w:val="000B0DCC"/>
    <w:rsid w:val="000B4713"/>
    <w:rsid w:val="001219FA"/>
    <w:rsid w:val="00132E91"/>
    <w:rsid w:val="00186167"/>
    <w:rsid w:val="00194235"/>
    <w:rsid w:val="001A236B"/>
    <w:rsid w:val="001B35BD"/>
    <w:rsid w:val="001D77F7"/>
    <w:rsid w:val="001F61E9"/>
    <w:rsid w:val="00215605"/>
    <w:rsid w:val="002163AD"/>
    <w:rsid w:val="00220194"/>
    <w:rsid w:val="0022629C"/>
    <w:rsid w:val="00234639"/>
    <w:rsid w:val="002B3C62"/>
    <w:rsid w:val="002B5484"/>
    <w:rsid w:val="00345AC3"/>
    <w:rsid w:val="00347F0E"/>
    <w:rsid w:val="003F531B"/>
    <w:rsid w:val="00405A99"/>
    <w:rsid w:val="00405EF7"/>
    <w:rsid w:val="0040681B"/>
    <w:rsid w:val="0042204C"/>
    <w:rsid w:val="00440A61"/>
    <w:rsid w:val="00447208"/>
    <w:rsid w:val="00447C99"/>
    <w:rsid w:val="0048155A"/>
    <w:rsid w:val="004A505C"/>
    <w:rsid w:val="004D175C"/>
    <w:rsid w:val="004D42AB"/>
    <w:rsid w:val="00550C63"/>
    <w:rsid w:val="00577F05"/>
    <w:rsid w:val="005F0A46"/>
    <w:rsid w:val="00602335"/>
    <w:rsid w:val="00603902"/>
    <w:rsid w:val="00607E9E"/>
    <w:rsid w:val="00622849"/>
    <w:rsid w:val="00681D89"/>
    <w:rsid w:val="006A0C92"/>
    <w:rsid w:val="006A240F"/>
    <w:rsid w:val="006B0219"/>
    <w:rsid w:val="006F467D"/>
    <w:rsid w:val="007570B9"/>
    <w:rsid w:val="007638EA"/>
    <w:rsid w:val="007678EF"/>
    <w:rsid w:val="00772BBE"/>
    <w:rsid w:val="007736AC"/>
    <w:rsid w:val="00781231"/>
    <w:rsid w:val="007C1E7B"/>
    <w:rsid w:val="007C5A85"/>
    <w:rsid w:val="007F3954"/>
    <w:rsid w:val="00820BD4"/>
    <w:rsid w:val="00822FBA"/>
    <w:rsid w:val="00834F63"/>
    <w:rsid w:val="008400DE"/>
    <w:rsid w:val="008757FC"/>
    <w:rsid w:val="00882E04"/>
    <w:rsid w:val="008B7F9E"/>
    <w:rsid w:val="008C45A7"/>
    <w:rsid w:val="00937CAD"/>
    <w:rsid w:val="00956E5F"/>
    <w:rsid w:val="009669F9"/>
    <w:rsid w:val="009770D9"/>
    <w:rsid w:val="009B07DB"/>
    <w:rsid w:val="009C1947"/>
    <w:rsid w:val="009E1CBD"/>
    <w:rsid w:val="00A02A3B"/>
    <w:rsid w:val="00A0734D"/>
    <w:rsid w:val="00A172FB"/>
    <w:rsid w:val="00A52754"/>
    <w:rsid w:val="00A5322D"/>
    <w:rsid w:val="00A67BED"/>
    <w:rsid w:val="00A73103"/>
    <w:rsid w:val="00AA2FCD"/>
    <w:rsid w:val="00AC3B43"/>
    <w:rsid w:val="00B05CA0"/>
    <w:rsid w:val="00B100E8"/>
    <w:rsid w:val="00B2080B"/>
    <w:rsid w:val="00B71A6B"/>
    <w:rsid w:val="00BA380C"/>
    <w:rsid w:val="00BA64D0"/>
    <w:rsid w:val="00BE0C64"/>
    <w:rsid w:val="00C2467C"/>
    <w:rsid w:val="00C700F5"/>
    <w:rsid w:val="00D50F9C"/>
    <w:rsid w:val="00D57135"/>
    <w:rsid w:val="00D72AF1"/>
    <w:rsid w:val="00D77C8A"/>
    <w:rsid w:val="00D82C22"/>
    <w:rsid w:val="00D92A74"/>
    <w:rsid w:val="00D9410E"/>
    <w:rsid w:val="00E157C1"/>
    <w:rsid w:val="00E25AEA"/>
    <w:rsid w:val="00E313B4"/>
    <w:rsid w:val="00E73539"/>
    <w:rsid w:val="00E9768D"/>
    <w:rsid w:val="00E97A21"/>
    <w:rsid w:val="00EA6496"/>
    <w:rsid w:val="00EB5C28"/>
    <w:rsid w:val="00EC4925"/>
    <w:rsid w:val="00EC6108"/>
    <w:rsid w:val="00F1098A"/>
    <w:rsid w:val="00F241D4"/>
    <w:rsid w:val="00F324C5"/>
    <w:rsid w:val="00F47F5D"/>
    <w:rsid w:val="00FC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E6790-04A1-4460-A11E-16C5A713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902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1F61E9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link w:val="Tijeloteksta"/>
    <w:rsid w:val="001F61E9"/>
    <w:rPr>
      <w:rFonts w:ascii="Arial" w:eastAsia="Times New Roman" w:hAnsi="Arial" w:cs="Arial"/>
      <w:b/>
      <w:sz w:val="24"/>
      <w:szCs w:val="24"/>
      <w:lang w:eastAsia="en-US"/>
    </w:rPr>
  </w:style>
  <w:style w:type="character" w:styleId="Hiperveza">
    <w:name w:val="Hyperlink"/>
    <w:uiPriority w:val="99"/>
    <w:unhideWhenUsed/>
    <w:rsid w:val="001D77F7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40A6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440A61"/>
    <w:rPr>
      <w:lang w:eastAsia="en-US"/>
    </w:rPr>
  </w:style>
  <w:style w:type="character" w:styleId="Referencafusnote">
    <w:name w:val="footnote reference"/>
    <w:uiPriority w:val="99"/>
    <w:semiHidden/>
    <w:unhideWhenUsed/>
    <w:rsid w:val="00440A61"/>
    <w:rPr>
      <w:vertAlign w:val="superscript"/>
    </w:rPr>
  </w:style>
  <w:style w:type="character" w:customStyle="1" w:styleId="Nerijeenospominjanje">
    <w:name w:val="Neriješeno spominjanje"/>
    <w:uiPriority w:val="99"/>
    <w:semiHidden/>
    <w:unhideWhenUsed/>
    <w:rsid w:val="00577F05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A02A3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6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69F9"/>
    <w:rPr>
      <w:rFonts w:ascii="Segoe UI" w:hAnsi="Segoe UI" w:cs="Segoe UI"/>
      <w:sz w:val="18"/>
      <w:szCs w:val="18"/>
      <w:lang w:eastAsia="en-US"/>
    </w:rPr>
  </w:style>
  <w:style w:type="table" w:styleId="Reetkatablice">
    <w:name w:val="Table Grid"/>
    <w:basedOn w:val="Obinatablica"/>
    <w:uiPriority w:val="59"/>
    <w:rsid w:val="00966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3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mijavci.opc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UZUVRH</Company>
  <LinksUpToDate>false</LinksUpToDate>
  <CharactersWithSpaces>3676</CharactersWithSpaces>
  <SharedDoc>false</SharedDoc>
  <HLinks>
    <vt:vector size="6" baseType="variant">
      <vt:variant>
        <vt:i4>2490393</vt:i4>
      </vt:variant>
      <vt:variant>
        <vt:i4>0</vt:i4>
      </vt:variant>
      <vt:variant>
        <vt:i4>0</vt:i4>
      </vt:variant>
      <vt:variant>
        <vt:i4>5</vt:i4>
      </vt:variant>
      <vt:variant>
        <vt:lpwstr>mailto:info@dvmorskikinjic.hr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Marina Lochert</dc:creator>
  <cp:keywords/>
  <cp:lastModifiedBy>Korisnik</cp:lastModifiedBy>
  <cp:revision>15</cp:revision>
  <cp:lastPrinted>2026-04-22T10:09:00Z</cp:lastPrinted>
  <dcterms:created xsi:type="dcterms:W3CDTF">2026-04-22T09:51:00Z</dcterms:created>
  <dcterms:modified xsi:type="dcterms:W3CDTF">2026-08-12T11:01:00Z</dcterms:modified>
</cp:coreProperties>
</file>